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B708" w14:textId="77777777" w:rsidR="00DD0324" w:rsidRPr="00DD0324" w:rsidRDefault="00DD0324" w:rsidP="00DD0324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DD0324">
        <w:rPr>
          <w:rFonts w:ascii="Arial" w:hAnsi="Arial" w:cs="Arial"/>
          <w:b/>
          <w:sz w:val="28"/>
          <w:szCs w:val="28"/>
          <w:u w:val="single"/>
          <w:lang w:val="en-GB"/>
        </w:rPr>
        <w:t>FARINGDON TOWN COUNCIL</w:t>
      </w:r>
    </w:p>
    <w:p w14:paraId="5E8B6BA6" w14:textId="77777777" w:rsidR="00DD0324" w:rsidRPr="00DD0324" w:rsidRDefault="00DD0324" w:rsidP="00DD032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5AD980E" w14:textId="77777777" w:rsidR="00761942" w:rsidRDefault="00DD0324" w:rsidP="0076194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Minutes of 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Pr="00DD0324">
        <w:rPr>
          <w:rFonts w:ascii="Arial" w:hAnsi="Arial" w:cs="Arial"/>
          <w:b/>
          <w:sz w:val="28"/>
          <w:szCs w:val="28"/>
          <w:lang w:val="en-GB"/>
        </w:rPr>
        <w:t>Faringdon Area Traffic Advisory Committee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0FAF1606" w14:textId="77777777" w:rsidR="00DD0324" w:rsidRPr="00DD0324" w:rsidRDefault="00DD0324" w:rsidP="0076194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held on Friday, </w:t>
      </w:r>
      <w:r w:rsidR="00761942">
        <w:rPr>
          <w:rFonts w:ascii="Arial" w:hAnsi="Arial" w:cs="Arial"/>
          <w:b/>
          <w:sz w:val="28"/>
          <w:szCs w:val="28"/>
          <w:lang w:val="en-GB"/>
        </w:rPr>
        <w:t>9</w:t>
      </w:r>
      <w:r w:rsidR="00761942" w:rsidRPr="00761942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 September</w:t>
      </w:r>
      <w:r w:rsidR="00576FF6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2019 at 9.30 am </w:t>
      </w:r>
    </w:p>
    <w:p w14:paraId="4AEC9BDA" w14:textId="77777777" w:rsidR="00DD0324" w:rsidRPr="00DD0324" w:rsidRDefault="00DD0324" w:rsidP="00DD032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>in the Jubilee Room, Market Place, Faringdon SN7 7HL</w:t>
      </w:r>
    </w:p>
    <w:p w14:paraId="7223D275" w14:textId="77777777" w:rsidR="0001415E" w:rsidRDefault="0001415E" w:rsidP="0001415E">
      <w:pPr>
        <w:ind w:firstLine="720"/>
        <w:rPr>
          <w:rFonts w:ascii="Arial" w:hAnsi="Arial" w:cs="Arial"/>
          <w:b/>
          <w:lang w:val="en-GB"/>
        </w:rPr>
      </w:pPr>
    </w:p>
    <w:p w14:paraId="634DD1A8" w14:textId="77777777" w:rsidR="00F931B6" w:rsidRPr="00AE7EA4" w:rsidRDefault="00F931B6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6503"/>
        <w:gridCol w:w="950"/>
      </w:tblGrid>
      <w:tr w:rsidR="00761942" w:rsidRPr="00AE7EA4" w14:paraId="4FF07E4F" w14:textId="77777777" w:rsidTr="00A04D94">
        <w:tc>
          <w:tcPr>
            <w:tcW w:w="1563" w:type="dxa"/>
          </w:tcPr>
          <w:p w14:paraId="3B70FD50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Present:</w:t>
            </w:r>
          </w:p>
          <w:p w14:paraId="78B2B363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7A98C82F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5244B094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0370132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4935B66D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2CA45694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79A4395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41F8079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7907787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C463A27" w14:textId="77777777" w:rsidR="00761942" w:rsidRPr="00AE7EA4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In attendance:</w:t>
            </w:r>
          </w:p>
        </w:tc>
        <w:tc>
          <w:tcPr>
            <w:tcW w:w="6796" w:type="dxa"/>
          </w:tcPr>
          <w:p w14:paraId="6D31C847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C/Cllr Judith Heathcoat, Chairman</w:t>
            </w:r>
          </w:p>
          <w:p w14:paraId="29DD2B07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C/Cllr Anda Fitzgerald-O’Connor</w:t>
            </w:r>
          </w:p>
          <w:p w14:paraId="24C8804A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D/Cllr David Grant</w:t>
            </w:r>
          </w:p>
          <w:p w14:paraId="3AEE5B11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T/Cllr Jane Boulton</w:t>
            </w:r>
          </w:p>
          <w:p w14:paraId="65288041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T/Cllr Kimberley Morgan</w:t>
            </w:r>
          </w:p>
          <w:p w14:paraId="5DCD18B9" w14:textId="77777777" w:rsidR="00761942" w:rsidRP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 w:rsidRPr="00761942">
              <w:rPr>
                <w:rFonts w:ascii="Arial" w:hAnsi="Arial" w:cs="Arial"/>
                <w:b/>
                <w:bCs/>
                <w:lang w:val="en-GB"/>
              </w:rPr>
              <w:t>Vanessa Buckley, OCC Principal Off</w:t>
            </w:r>
            <w:r>
              <w:rPr>
                <w:rFonts w:ascii="Arial" w:hAnsi="Arial" w:cs="Arial"/>
                <w:b/>
                <w:bCs/>
                <w:lang w:val="en-GB"/>
              </w:rPr>
              <w:t>icer, Quality Assurance (South)</w:t>
            </w:r>
          </w:p>
          <w:p w14:paraId="203A6C9E" w14:textId="77777777" w:rsidR="00761942" w:rsidRDefault="00761942" w:rsidP="00BB0335">
            <w:pPr>
              <w:rPr>
                <w:rFonts w:ascii="Arial" w:hAnsi="Arial" w:cs="Arial"/>
                <w:b/>
              </w:rPr>
            </w:pPr>
            <w:r w:rsidRPr="00761942">
              <w:rPr>
                <w:rFonts w:ascii="Arial" w:hAnsi="Arial" w:cs="Arial"/>
                <w:b/>
              </w:rPr>
              <w:t>Mark Mobey, Magistrate</w:t>
            </w:r>
          </w:p>
          <w:p w14:paraId="7C65A317" w14:textId="77777777" w:rsidR="00761942" w:rsidRPr="0001415E" w:rsidRDefault="00761942" w:rsidP="00761942">
            <w:pPr>
              <w:rPr>
                <w:rFonts w:ascii="Arial" w:hAnsi="Arial" w:cs="Arial"/>
                <w:b/>
                <w:lang w:val="en-GB"/>
              </w:rPr>
            </w:pPr>
            <w:r w:rsidRPr="0001415E">
              <w:rPr>
                <w:rFonts w:ascii="Arial" w:hAnsi="Arial" w:cs="Arial"/>
                <w:b/>
                <w:lang w:val="en-GB"/>
              </w:rPr>
              <w:t>Chris Hulme, Thames Valley Police</w:t>
            </w:r>
          </w:p>
          <w:p w14:paraId="622EA450" w14:textId="77777777" w:rsidR="00761942" w:rsidRPr="0001415E" w:rsidRDefault="00761942" w:rsidP="00761942">
            <w:pPr>
              <w:rPr>
                <w:rFonts w:ascii="Arial" w:hAnsi="Arial" w:cs="Arial"/>
                <w:b/>
                <w:lang w:val="en-GB"/>
              </w:rPr>
            </w:pPr>
            <w:r w:rsidRPr="0001415E">
              <w:rPr>
                <w:rFonts w:ascii="Arial" w:hAnsi="Arial" w:cs="Arial"/>
                <w:b/>
                <w:lang w:val="en-GB"/>
              </w:rPr>
              <w:t>Lee Turner, OCC Area Operations (South)</w:t>
            </w:r>
          </w:p>
          <w:p w14:paraId="32626DC0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05192CAE" w14:textId="77777777" w:rsidR="00761942" w:rsidRP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Jo King, Town Clerk’s Assistant</w:t>
            </w:r>
          </w:p>
          <w:p w14:paraId="31D3BF17" w14:textId="64F2B33F" w:rsidR="00761942" w:rsidRPr="00AE7EA4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 w:rsidRPr="0001415E">
              <w:rPr>
                <w:rFonts w:ascii="Arial" w:hAnsi="Arial" w:cs="Arial"/>
                <w:b/>
                <w:lang w:val="en-GB"/>
              </w:rPr>
              <w:t>Marzia S</w:t>
            </w:r>
            <w:r>
              <w:rPr>
                <w:rFonts w:ascii="Arial" w:hAnsi="Arial" w:cs="Arial"/>
                <w:b/>
                <w:lang w:val="en-GB"/>
              </w:rPr>
              <w:t>ellitti</w:t>
            </w:r>
            <w:r w:rsidRPr="0001415E">
              <w:rPr>
                <w:rFonts w:ascii="Arial" w:hAnsi="Arial" w:cs="Arial"/>
                <w:b/>
                <w:lang w:val="en-GB"/>
              </w:rPr>
              <w:t>, Deputy Town Clerk,</w:t>
            </w:r>
            <w:r w:rsidR="00A04D94">
              <w:rPr>
                <w:rFonts w:ascii="Arial" w:hAnsi="Arial" w:cs="Arial"/>
                <w:b/>
                <w:lang w:val="en-GB"/>
              </w:rPr>
              <w:t xml:space="preserve"> Faringdon Town Council</w:t>
            </w:r>
          </w:p>
        </w:tc>
        <w:tc>
          <w:tcPr>
            <w:tcW w:w="657" w:type="dxa"/>
          </w:tcPr>
          <w:p w14:paraId="2356B1D2" w14:textId="77777777" w:rsidR="00761942" w:rsidRPr="00AE7EA4" w:rsidRDefault="00761942" w:rsidP="00BB0335">
            <w:pPr>
              <w:rPr>
                <w:rFonts w:ascii="Arial" w:hAnsi="Arial" w:cs="Arial"/>
              </w:rPr>
            </w:pPr>
          </w:p>
        </w:tc>
      </w:tr>
      <w:tr w:rsidR="00BB0335" w:rsidRPr="00AE7EA4" w14:paraId="3E78C95A" w14:textId="77777777" w:rsidTr="00A04D94">
        <w:tc>
          <w:tcPr>
            <w:tcW w:w="1563" w:type="dxa"/>
          </w:tcPr>
          <w:p w14:paraId="582A7F4E" w14:textId="77777777" w:rsidR="00BB0335" w:rsidRPr="00AE7EA4" w:rsidRDefault="00BB0335" w:rsidP="00BB0335">
            <w:pPr>
              <w:rPr>
                <w:rFonts w:ascii="Arial" w:hAnsi="Arial" w:cs="Arial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1.</w:t>
            </w:r>
          </w:p>
        </w:tc>
        <w:tc>
          <w:tcPr>
            <w:tcW w:w="6796" w:type="dxa"/>
          </w:tcPr>
          <w:p w14:paraId="7162AEAC" w14:textId="1787DE98" w:rsidR="00BB0335" w:rsidRPr="00660FFB" w:rsidRDefault="00BB0335" w:rsidP="00BB0335">
            <w:pPr>
              <w:rPr>
                <w:rFonts w:ascii="Arial" w:hAnsi="Arial" w:cs="Arial"/>
                <w:b/>
                <w:lang w:val="en-GB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 xml:space="preserve">Apologies for </w:t>
            </w:r>
            <w:r w:rsidRPr="00660FFB">
              <w:rPr>
                <w:rFonts w:ascii="Arial" w:hAnsi="Arial" w:cs="Arial"/>
                <w:b/>
                <w:lang w:val="en-GB"/>
              </w:rPr>
              <w:t>Absence</w:t>
            </w:r>
            <w:r w:rsidR="00557A65" w:rsidRPr="00660FFB">
              <w:rPr>
                <w:rFonts w:ascii="Arial" w:hAnsi="Arial" w:cs="Arial"/>
                <w:b/>
                <w:lang w:val="en-GB"/>
              </w:rPr>
              <w:t xml:space="preserve"> and welcome from the Chairman for those attending their first meeting.  Agreed a letter of thanks will be sent to Hilary Sherman on her retirement from FATAC.</w:t>
            </w:r>
          </w:p>
          <w:p w14:paraId="71D3E66E" w14:textId="77777777" w:rsidR="00BB0335" w:rsidRPr="00761942" w:rsidRDefault="003D3C57" w:rsidP="003D3C57">
            <w:pPr>
              <w:rPr>
                <w:rFonts w:ascii="Arial" w:hAnsi="Arial" w:cs="Arial"/>
                <w:bCs/>
                <w:lang w:val="en-GB"/>
              </w:rPr>
            </w:pPr>
            <w:r w:rsidRPr="003D3C57">
              <w:rPr>
                <w:rFonts w:ascii="Arial" w:hAnsi="Arial" w:cs="Arial"/>
                <w:bCs/>
                <w:lang w:val="en-GB"/>
              </w:rPr>
              <w:t>Apologies for absence were received from D/Cllr Bethia Thomas</w:t>
            </w:r>
            <w:r w:rsidR="00402AFF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657" w:type="dxa"/>
          </w:tcPr>
          <w:p w14:paraId="693C042B" w14:textId="77777777" w:rsidR="00BB0335" w:rsidRPr="00AE7EA4" w:rsidRDefault="00BB0335" w:rsidP="00BB0335">
            <w:pPr>
              <w:rPr>
                <w:rFonts w:ascii="Arial" w:hAnsi="Arial" w:cs="Arial"/>
              </w:rPr>
            </w:pPr>
          </w:p>
        </w:tc>
      </w:tr>
      <w:tr w:rsidR="00D31EF6" w:rsidRPr="00AE7EA4" w14:paraId="4CAE5CF9" w14:textId="77777777" w:rsidTr="00A04D94">
        <w:tc>
          <w:tcPr>
            <w:tcW w:w="1563" w:type="dxa"/>
          </w:tcPr>
          <w:p w14:paraId="3AD15278" w14:textId="77777777" w:rsidR="00D31EF6" w:rsidRPr="00AE7EA4" w:rsidRDefault="00D31EF6" w:rsidP="00D31EF6">
            <w:pPr>
              <w:rPr>
                <w:rFonts w:ascii="Arial" w:hAnsi="Arial" w:cs="Arial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2.</w:t>
            </w:r>
          </w:p>
        </w:tc>
        <w:tc>
          <w:tcPr>
            <w:tcW w:w="6796" w:type="dxa"/>
          </w:tcPr>
          <w:p w14:paraId="0B559818" w14:textId="77777777" w:rsidR="00402AFF" w:rsidRDefault="00402AFF" w:rsidP="00402AF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Declarations of Interest</w:t>
            </w:r>
          </w:p>
          <w:p w14:paraId="6DB883AB" w14:textId="77777777" w:rsidR="003D3C57" w:rsidRPr="003D3C57" w:rsidRDefault="00402AFF" w:rsidP="00402AFF">
            <w:pPr>
              <w:rPr>
                <w:rFonts w:ascii="Arial" w:hAnsi="Arial" w:cs="Arial"/>
                <w:bCs/>
              </w:rPr>
            </w:pPr>
            <w:r w:rsidRPr="00666494">
              <w:rPr>
                <w:rFonts w:ascii="Arial" w:hAnsi="Arial" w:cs="Arial"/>
                <w:bCs/>
                <w:lang w:val="en-GB"/>
              </w:rPr>
              <w:t>There were none</w:t>
            </w:r>
          </w:p>
        </w:tc>
        <w:tc>
          <w:tcPr>
            <w:tcW w:w="657" w:type="dxa"/>
          </w:tcPr>
          <w:p w14:paraId="5AA024BD" w14:textId="77777777" w:rsidR="00D31EF6" w:rsidRPr="00AE7EA4" w:rsidRDefault="00D31EF6" w:rsidP="00D31EF6">
            <w:pPr>
              <w:rPr>
                <w:rFonts w:ascii="Arial" w:hAnsi="Arial" w:cs="Arial"/>
              </w:rPr>
            </w:pPr>
          </w:p>
        </w:tc>
      </w:tr>
      <w:tr w:rsidR="003D3C57" w:rsidRPr="00AE7EA4" w14:paraId="20D70A55" w14:textId="77777777" w:rsidTr="00A04D94">
        <w:tc>
          <w:tcPr>
            <w:tcW w:w="1563" w:type="dxa"/>
            <w:shd w:val="clear" w:color="auto" w:fill="auto"/>
          </w:tcPr>
          <w:p w14:paraId="58318F07" w14:textId="77777777" w:rsidR="003D3C57" w:rsidRPr="00AE7EA4" w:rsidRDefault="003D3C57" w:rsidP="00AE21E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3.</w:t>
            </w:r>
          </w:p>
        </w:tc>
        <w:tc>
          <w:tcPr>
            <w:tcW w:w="6796" w:type="dxa"/>
            <w:shd w:val="clear" w:color="auto" w:fill="auto"/>
          </w:tcPr>
          <w:p w14:paraId="0048DFD4" w14:textId="77777777" w:rsidR="00402AFF" w:rsidRDefault="00402AFF" w:rsidP="00402AF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Minutes of the Last Meeting: 7 June  2019</w:t>
            </w:r>
          </w:p>
          <w:p w14:paraId="06BF8B28" w14:textId="3C462197" w:rsidR="003D3C57" w:rsidRPr="003D3C57" w:rsidRDefault="00402AFF" w:rsidP="00685B2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 minutes were AGREED and signed by the Chairman as a correct record</w:t>
            </w:r>
            <w:r w:rsidR="003D3C57" w:rsidRPr="003D3C57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657" w:type="dxa"/>
          </w:tcPr>
          <w:p w14:paraId="7D4A276A" w14:textId="77777777" w:rsidR="003D3C57" w:rsidRDefault="003D3C57" w:rsidP="00AE21E7">
            <w:pPr>
              <w:rPr>
                <w:rFonts w:ascii="Arial" w:hAnsi="Arial" w:cs="Arial"/>
              </w:rPr>
            </w:pPr>
          </w:p>
        </w:tc>
      </w:tr>
      <w:tr w:rsidR="00402AFF" w:rsidRPr="00AE7EA4" w14:paraId="135B25AA" w14:textId="77777777" w:rsidTr="00A04D94">
        <w:tc>
          <w:tcPr>
            <w:tcW w:w="1563" w:type="dxa"/>
            <w:shd w:val="clear" w:color="auto" w:fill="auto"/>
          </w:tcPr>
          <w:p w14:paraId="74B41ABE" w14:textId="77777777" w:rsidR="00402AFF" w:rsidRPr="00AE7EA4" w:rsidRDefault="00402AFF" w:rsidP="00AE21E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4.</w:t>
            </w:r>
          </w:p>
        </w:tc>
        <w:tc>
          <w:tcPr>
            <w:tcW w:w="6796" w:type="dxa"/>
            <w:shd w:val="clear" w:color="auto" w:fill="auto"/>
          </w:tcPr>
          <w:p w14:paraId="3C72F03F" w14:textId="77777777" w:rsidR="00402AFF" w:rsidRDefault="00402AFF" w:rsidP="00833F9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Matters Arising</w:t>
            </w:r>
          </w:p>
          <w:p w14:paraId="2077793B" w14:textId="4BA7F153" w:rsidR="00402AFF" w:rsidRDefault="00402AFF" w:rsidP="00833F9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>Min 6</w:t>
            </w:r>
            <w:r w:rsidR="00051180">
              <w:rPr>
                <w:rFonts w:ascii="Arial" w:hAnsi="Arial" w:cs="Arial"/>
                <w:b/>
                <w:i/>
                <w:iCs/>
                <w:lang w:val="en-GB"/>
              </w:rPr>
              <w:t>(a)</w:t>
            </w:r>
            <w:r w:rsidRPr="000D7839">
              <w:rPr>
                <w:rFonts w:ascii="Arial" w:hAnsi="Arial" w:cs="Arial"/>
                <w:b/>
                <w:i/>
                <w:iCs/>
                <w:lang w:val="en-GB"/>
              </w:rPr>
              <w:t>, Pavements: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 xml:space="preserve"> </w:t>
            </w:r>
            <w:r w:rsidR="00FB608A">
              <w:rPr>
                <w:rFonts w:ascii="Arial" w:hAnsi="Arial" w:cs="Arial"/>
                <w:bCs/>
                <w:i/>
                <w:iCs/>
                <w:lang w:val="en-GB"/>
              </w:rPr>
              <w:t xml:space="preserve">The Chairman reported on her walk about to investigate the state of pavements, awaiting now for report from officer. </w:t>
            </w:r>
            <w:r>
              <w:rPr>
                <w:rFonts w:ascii="Arial" w:hAnsi="Arial" w:cs="Arial"/>
                <w:bCs/>
                <w:lang w:val="en-GB"/>
              </w:rPr>
              <w:t xml:space="preserve">The Chairman reported that </w:t>
            </w:r>
            <w:r w:rsidRPr="00B976F1">
              <w:rPr>
                <w:rFonts w:ascii="Arial" w:hAnsi="Arial" w:cs="Arial"/>
                <w:bCs/>
                <w:lang w:val="en-GB"/>
              </w:rPr>
              <w:t xml:space="preserve">pavements </w:t>
            </w:r>
            <w:r>
              <w:rPr>
                <w:rFonts w:ascii="Arial" w:hAnsi="Arial" w:cs="Arial"/>
                <w:bCs/>
                <w:lang w:val="en-GB"/>
              </w:rPr>
              <w:t xml:space="preserve">will be </w:t>
            </w:r>
            <w:r w:rsidRPr="00B976F1">
              <w:rPr>
                <w:rFonts w:ascii="Arial" w:hAnsi="Arial" w:cs="Arial"/>
                <w:bCs/>
                <w:lang w:val="en-GB"/>
              </w:rPr>
              <w:t xml:space="preserve">included in </w:t>
            </w:r>
            <w:r>
              <w:rPr>
                <w:rFonts w:ascii="Arial" w:hAnsi="Arial" w:cs="Arial"/>
                <w:bCs/>
                <w:lang w:val="en-GB"/>
              </w:rPr>
              <w:t xml:space="preserve">OCC’s maintenance </w:t>
            </w:r>
            <w:r w:rsidRPr="00B976F1">
              <w:rPr>
                <w:rFonts w:ascii="Arial" w:hAnsi="Arial" w:cs="Arial"/>
                <w:bCs/>
                <w:lang w:val="en-GB"/>
              </w:rPr>
              <w:t>programm</w:t>
            </w:r>
            <w:r>
              <w:rPr>
                <w:rFonts w:ascii="Arial" w:hAnsi="Arial" w:cs="Arial"/>
                <w:bCs/>
                <w:lang w:val="en-GB"/>
              </w:rPr>
              <w:t xml:space="preserve">e, </w:t>
            </w:r>
            <w:r w:rsidR="00051180">
              <w:rPr>
                <w:rFonts w:ascii="Arial" w:hAnsi="Arial" w:cs="Arial"/>
                <w:bCs/>
                <w:lang w:val="en-GB"/>
              </w:rPr>
              <w:t xml:space="preserve">but the </w:t>
            </w:r>
            <w:r>
              <w:rPr>
                <w:rFonts w:ascii="Arial" w:hAnsi="Arial" w:cs="Arial"/>
                <w:bCs/>
                <w:lang w:val="en-GB"/>
              </w:rPr>
              <w:t>start</w:t>
            </w:r>
            <w:r w:rsidR="00051180">
              <w:rPr>
                <w:rFonts w:ascii="Arial" w:hAnsi="Arial" w:cs="Arial"/>
                <w:bCs/>
                <w:lang w:val="en-GB"/>
              </w:rPr>
              <w:t>ing</w:t>
            </w:r>
            <w:r>
              <w:rPr>
                <w:rFonts w:ascii="Arial" w:hAnsi="Arial" w:cs="Arial"/>
                <w:bCs/>
                <w:lang w:val="en-GB"/>
              </w:rPr>
              <w:t xml:space="preserve"> date </w:t>
            </w:r>
            <w:r w:rsidR="00051180">
              <w:rPr>
                <w:rFonts w:ascii="Arial" w:hAnsi="Arial" w:cs="Arial"/>
                <w:bCs/>
                <w:lang w:val="en-GB"/>
              </w:rPr>
              <w:t xml:space="preserve">is </w:t>
            </w:r>
            <w:r w:rsidR="00FB608A">
              <w:rPr>
                <w:rFonts w:ascii="Arial" w:hAnsi="Arial" w:cs="Arial"/>
                <w:bCs/>
                <w:lang w:val="en-GB"/>
              </w:rPr>
              <w:t>unknown,</w:t>
            </w:r>
            <w:r w:rsidR="00051180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and she would chase up the matter.</w:t>
            </w:r>
          </w:p>
          <w:p w14:paraId="227285D5" w14:textId="77777777" w:rsidR="00402AFF" w:rsidRDefault="00051180" w:rsidP="00833F93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>Min 6(b)</w:t>
            </w:r>
            <w:r w:rsidR="00402AFF" w:rsidRPr="00451663">
              <w:rPr>
                <w:rFonts w:ascii="Arial" w:hAnsi="Arial" w:cs="Arial"/>
                <w:b/>
                <w:i/>
                <w:iCs/>
                <w:lang w:val="en-GB"/>
              </w:rPr>
              <w:t xml:space="preserve"> Overgrowing Foliage in Faringdon:</w:t>
            </w:r>
            <w:r w:rsidR="00402AFF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T/Cllr Dr Wise </w:t>
            </w:r>
            <w:r w:rsidR="00402AFF">
              <w:rPr>
                <w:rFonts w:ascii="Arial" w:hAnsi="Arial" w:cs="Arial"/>
                <w:bCs/>
                <w:lang w:val="en-GB"/>
              </w:rPr>
              <w:t>follow</w:t>
            </w:r>
            <w:r>
              <w:rPr>
                <w:rFonts w:ascii="Arial" w:hAnsi="Arial" w:cs="Arial"/>
                <w:bCs/>
                <w:lang w:val="en-GB"/>
              </w:rPr>
              <w:t>ed up on this issue, which has now been actioned and dealt with.</w:t>
            </w:r>
          </w:p>
          <w:p w14:paraId="1E84F51A" w14:textId="77777777" w:rsidR="00402AFF" w:rsidRPr="00F81128" w:rsidRDefault="00F81128" w:rsidP="00833F93">
            <w:pPr>
              <w:tabs>
                <w:tab w:val="left" w:pos="1230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>Permit Scheme</w:t>
            </w:r>
            <w:r w:rsidR="00C00398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="00C00398" w:rsidRPr="002B75E6">
              <w:rPr>
                <w:rFonts w:ascii="Arial" w:hAnsi="Arial" w:cs="Arial"/>
                <w:iCs/>
                <w:lang w:val="en-GB"/>
              </w:rPr>
              <w:t>Chairman updated Committee</w:t>
            </w:r>
            <w:r w:rsidR="00C00398" w:rsidRPr="00F8112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C00398" w:rsidRPr="00F81128">
              <w:rPr>
                <w:rFonts w:ascii="Arial" w:hAnsi="Arial" w:cs="Arial"/>
                <w:bCs/>
                <w:lang w:val="en-GB"/>
              </w:rPr>
              <w:t xml:space="preserve">on </w:t>
            </w:r>
            <w:r>
              <w:rPr>
                <w:rFonts w:ascii="Arial" w:hAnsi="Arial" w:cs="Arial"/>
                <w:bCs/>
                <w:lang w:val="en-GB"/>
              </w:rPr>
              <w:t xml:space="preserve">progress of initial </w:t>
            </w:r>
            <w:r w:rsidR="00C00398" w:rsidRPr="00F81128">
              <w:rPr>
                <w:rFonts w:ascii="Arial" w:hAnsi="Arial" w:cs="Arial"/>
                <w:bCs/>
                <w:lang w:val="en-GB"/>
              </w:rPr>
              <w:t>Oxfordshire Permit consultation</w:t>
            </w:r>
            <w:r>
              <w:rPr>
                <w:rFonts w:ascii="Arial" w:hAnsi="Arial" w:cs="Arial"/>
                <w:bCs/>
                <w:lang w:val="en-GB"/>
              </w:rPr>
              <w:t>.</w:t>
            </w:r>
            <w:r w:rsidR="00C00398" w:rsidRPr="00F81128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5ACBF2A" w14:textId="2749059E" w:rsidR="00080932" w:rsidRDefault="00402AFF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Min </w:t>
            </w:r>
            <w:r w:rsidR="00F81128">
              <w:rPr>
                <w:rFonts w:ascii="Arial" w:hAnsi="Arial" w:cs="Arial"/>
                <w:b/>
                <w:i/>
                <w:iCs/>
                <w:lang w:val="en-GB"/>
              </w:rPr>
              <w:t>6(c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), </w:t>
            </w:r>
            <w:r w:rsidR="00237F31">
              <w:rPr>
                <w:rFonts w:ascii="Arial" w:hAnsi="Arial" w:cs="Arial"/>
                <w:b/>
                <w:i/>
                <w:iCs/>
                <w:lang w:val="en-GB"/>
              </w:rPr>
              <w:t xml:space="preserve">Feasibility study on 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Parking 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in Faringdon: </w:t>
            </w:r>
            <w:r>
              <w:rPr>
                <w:rFonts w:ascii="Arial" w:hAnsi="Arial" w:cs="Arial"/>
                <w:bCs/>
                <w:lang w:val="en-GB"/>
              </w:rPr>
              <w:t>Lee Turner updated the committee on this matter.</w:t>
            </w:r>
            <w:r w:rsidR="002B75E6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It was noted that </w:t>
            </w:r>
            <w:r w:rsidR="00237F31">
              <w:rPr>
                <w:rFonts w:ascii="Arial" w:hAnsi="Arial" w:cs="Arial"/>
                <w:bCs/>
                <w:lang w:val="en-GB"/>
              </w:rPr>
              <w:t>the</w:t>
            </w:r>
            <w:r>
              <w:rPr>
                <w:rFonts w:ascii="Arial" w:hAnsi="Arial" w:cs="Arial"/>
                <w:bCs/>
                <w:lang w:val="en-GB"/>
              </w:rPr>
              <w:t xml:space="preserve"> study</w:t>
            </w:r>
            <w:r w:rsidR="00237F31">
              <w:rPr>
                <w:rFonts w:ascii="Arial" w:hAnsi="Arial" w:cs="Arial"/>
                <w:bCs/>
                <w:lang w:val="en-GB"/>
              </w:rPr>
              <w:t xml:space="preserve"> will start on the 9</w:t>
            </w:r>
            <w:r w:rsidR="00237F31" w:rsidRPr="00237F31">
              <w:rPr>
                <w:rFonts w:ascii="Arial" w:hAnsi="Arial" w:cs="Arial"/>
                <w:bCs/>
                <w:vertAlign w:val="superscript"/>
                <w:lang w:val="en-GB"/>
              </w:rPr>
              <w:t>th</w:t>
            </w:r>
            <w:r w:rsidR="00237F31">
              <w:rPr>
                <w:rFonts w:ascii="Arial" w:hAnsi="Arial" w:cs="Arial"/>
                <w:bCs/>
                <w:lang w:val="en-GB"/>
              </w:rPr>
              <w:t xml:space="preserve"> of September and a report will be completed at the end of October</w:t>
            </w:r>
            <w:r w:rsidR="000813C4">
              <w:rPr>
                <w:rFonts w:ascii="Arial" w:hAnsi="Arial" w:cs="Arial"/>
                <w:bCs/>
                <w:lang w:val="en-GB"/>
              </w:rPr>
              <w:t>.</w:t>
            </w:r>
          </w:p>
          <w:p w14:paraId="79D5D177" w14:textId="2EBDE2A6" w:rsidR="00080932" w:rsidRDefault="00080932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Min 7(a), Speed Limit: </w:t>
            </w:r>
            <w:r>
              <w:rPr>
                <w:rFonts w:ascii="Arial" w:hAnsi="Arial" w:cs="Arial"/>
                <w:bCs/>
                <w:lang w:val="en-GB"/>
              </w:rPr>
              <w:t xml:space="preserve">Lee reported on the speed limit matter, suggesting that a 20mph zone would be much more cost effective and that a map showing how many </w:t>
            </w:r>
            <w:r>
              <w:rPr>
                <w:rFonts w:ascii="Arial" w:hAnsi="Arial" w:cs="Arial"/>
                <w:bCs/>
                <w:lang w:val="en-GB"/>
              </w:rPr>
              <w:lastRenderedPageBreak/>
              <w:t>speed surveys sites should be provided to move this plan further.</w:t>
            </w:r>
          </w:p>
          <w:p w14:paraId="1AD1A85C" w14:textId="77777777" w:rsidR="00080932" w:rsidRDefault="00080932" w:rsidP="00080932">
            <w:pPr>
              <w:rPr>
                <w:rFonts w:ascii="Arial" w:hAnsi="Arial" w:cs="Arial"/>
                <w:bCs/>
                <w:lang w:val="en-GB"/>
              </w:rPr>
            </w:pPr>
            <w:r w:rsidRPr="00660FFB">
              <w:rPr>
                <w:rFonts w:ascii="Arial" w:hAnsi="Arial" w:cs="Arial"/>
                <w:b/>
                <w:bCs/>
                <w:lang w:val="en-GB"/>
              </w:rPr>
              <w:t>CH</w:t>
            </w:r>
            <w:r>
              <w:rPr>
                <w:rFonts w:ascii="Arial" w:hAnsi="Arial" w:cs="Arial"/>
                <w:bCs/>
                <w:lang w:val="en-GB"/>
              </w:rPr>
              <w:t xml:space="preserve"> advised to not extend the 20mph zone further than the town centre.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ab/>
            </w:r>
          </w:p>
          <w:p w14:paraId="78349B13" w14:textId="77777777" w:rsidR="00080932" w:rsidRPr="00003988" w:rsidRDefault="00080932" w:rsidP="00080932">
            <w:pPr>
              <w:pStyle w:val="NoSpacing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M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>in 7</w:t>
            </w:r>
            <w:r w:rsidRPr="00833F93">
              <w:rPr>
                <w:rFonts w:ascii="Arial" w:hAnsi="Arial" w:cs="Arial"/>
                <w:b/>
                <w:i/>
                <w:iCs/>
                <w:lang w:val="en-GB"/>
              </w:rPr>
              <w:t>(</w:t>
            </w:r>
            <w:r w:rsidRPr="00833F93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b)</w:t>
            </w:r>
            <w:r w:rsidRPr="00003988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</w:t>
            </w:r>
            <w:r w:rsidRPr="00833F93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Installation of a 2-way cycle lane</w:t>
            </w:r>
            <w:r w:rsidRPr="00003988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on some of the 1-way streets in Faringdon</w:t>
            </w:r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– Bromsgrove, Skinners Lane, Coach Lane; </w:t>
            </w:r>
            <w:r w:rsidRPr="00AB796E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>LT</w:t>
            </w:r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 advised that FTC conduct research and fund assessment of cycling routes if they wish to explore this matter. </w:t>
            </w:r>
          </w:p>
          <w:p w14:paraId="152E16F3" w14:textId="77777777" w:rsidR="00080932" w:rsidRDefault="00080932" w:rsidP="00080932">
            <w:pPr>
              <w:pStyle w:val="NoSpacing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 xml:space="preserve">Min </w:t>
            </w:r>
            <w:r w:rsidRPr="00DB00D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>c)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DB00D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 xml:space="preserve">Poor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Pr="00DB00D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>oad conditions for cyclists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2433233F" w14:textId="77777777" w:rsidR="00080932" w:rsidRDefault="00080932" w:rsidP="00080932">
            <w:pPr>
              <w:pStyle w:val="NoSpacing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Pelican Road has been addressed via a patch road repair.</w:t>
            </w:r>
          </w:p>
          <w:p w14:paraId="58DBFFDA" w14:textId="77777777" w:rsidR="00080932" w:rsidRDefault="00080932" w:rsidP="00080932">
            <w:pPr>
              <w:pStyle w:val="NoSpacing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 xml:space="preserve">Park Road will be resurfaced. </w:t>
            </w:r>
          </w:p>
          <w:p w14:paraId="53EF832B" w14:textId="0F2E8554" w:rsidR="00515631" w:rsidRPr="00537035" w:rsidRDefault="00080932" w:rsidP="002B75E6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DB00DB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GB"/>
              </w:rPr>
              <w:t>Budget percentage spent on cycling</w:t>
            </w:r>
            <w:r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: LT reported this question could not be answered due to the complexity of the subject.</w:t>
            </w:r>
          </w:p>
        </w:tc>
        <w:tc>
          <w:tcPr>
            <w:tcW w:w="657" w:type="dxa"/>
          </w:tcPr>
          <w:p w14:paraId="2687F126" w14:textId="77777777" w:rsidR="00402AFF" w:rsidRDefault="00402AFF" w:rsidP="00833F93">
            <w:pPr>
              <w:rPr>
                <w:rFonts w:ascii="Arial" w:hAnsi="Arial" w:cs="Arial"/>
              </w:rPr>
            </w:pPr>
          </w:p>
          <w:p w14:paraId="483B0131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1AA98C18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75703FA5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E468F5B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23F67DFC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424C03FD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7941D9C6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E4C6B1A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04B5AD20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48BF4EA9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E397F69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2C75029" w14:textId="77777777" w:rsidR="00402AFF" w:rsidRPr="00B976F1" w:rsidRDefault="00402AFF" w:rsidP="00833F93">
            <w:pPr>
              <w:rPr>
                <w:rFonts w:ascii="Arial" w:hAnsi="Arial" w:cs="Arial"/>
                <w:b/>
              </w:rPr>
            </w:pPr>
          </w:p>
        </w:tc>
      </w:tr>
      <w:tr w:rsidR="00402AFF" w:rsidRPr="00AE7EA4" w14:paraId="58716D20" w14:textId="77777777" w:rsidTr="00A04D94">
        <w:tc>
          <w:tcPr>
            <w:tcW w:w="1563" w:type="dxa"/>
            <w:shd w:val="clear" w:color="auto" w:fill="auto"/>
          </w:tcPr>
          <w:p w14:paraId="2AC0AC66" w14:textId="77777777" w:rsidR="00402AFF" w:rsidRPr="002E62FD" w:rsidRDefault="00833F93" w:rsidP="00AE21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402AFF" w:rsidRPr="002E62F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796" w:type="dxa"/>
            <w:shd w:val="clear" w:color="auto" w:fill="auto"/>
          </w:tcPr>
          <w:p w14:paraId="30745975" w14:textId="77777777" w:rsidR="000813C4" w:rsidRDefault="00402AFF" w:rsidP="00080932">
            <w:pPr>
              <w:rPr>
                <w:rFonts w:ascii="Arial" w:hAnsi="Arial" w:cs="Arial"/>
                <w:b/>
                <w:lang w:val="en-GB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Public Speaking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712736AA" w14:textId="5054EB03" w:rsidR="00080932" w:rsidRPr="00080932" w:rsidRDefault="00080932" w:rsidP="00080932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There were no members of the public present </w:t>
            </w:r>
            <w:r w:rsidR="000C7007">
              <w:rPr>
                <w:rFonts w:ascii="Arial" w:hAnsi="Arial" w:cs="Arial"/>
                <w:bCs/>
                <w:lang w:val="en-GB"/>
              </w:rPr>
              <w:t>at the meeting.</w:t>
            </w:r>
          </w:p>
        </w:tc>
        <w:tc>
          <w:tcPr>
            <w:tcW w:w="657" w:type="dxa"/>
          </w:tcPr>
          <w:p w14:paraId="563B55B6" w14:textId="77777777" w:rsidR="00402AFF" w:rsidRDefault="00402AFF" w:rsidP="00AE21E7">
            <w:pPr>
              <w:rPr>
                <w:rFonts w:ascii="Arial" w:hAnsi="Arial" w:cs="Arial"/>
                <w:b/>
              </w:rPr>
            </w:pPr>
          </w:p>
          <w:p w14:paraId="0DAD9D1F" w14:textId="56A29B67" w:rsidR="00402AFF" w:rsidRPr="00865637" w:rsidRDefault="00402AFF" w:rsidP="00232DE7">
            <w:pPr>
              <w:rPr>
                <w:rFonts w:ascii="Arial" w:hAnsi="Arial" w:cs="Arial"/>
                <w:b/>
              </w:rPr>
            </w:pPr>
          </w:p>
        </w:tc>
      </w:tr>
      <w:tr w:rsidR="00402AFF" w:rsidRPr="00AE7EA4" w14:paraId="712A7A81" w14:textId="77777777" w:rsidTr="00A04D94">
        <w:tc>
          <w:tcPr>
            <w:tcW w:w="1563" w:type="dxa"/>
            <w:shd w:val="clear" w:color="auto" w:fill="auto"/>
          </w:tcPr>
          <w:p w14:paraId="12744DAD" w14:textId="5E3F8E4B" w:rsidR="00402AFF" w:rsidRPr="00AE7EA4" w:rsidRDefault="00FF33B2" w:rsidP="00DA4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6</w:t>
            </w:r>
            <w:r w:rsidR="00402AFF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96" w:type="dxa"/>
            <w:shd w:val="clear" w:color="auto" w:fill="auto"/>
          </w:tcPr>
          <w:p w14:paraId="12D4B2A7" w14:textId="77777777" w:rsidR="00402AFF" w:rsidRDefault="00402AFF" w:rsidP="00832601">
            <w:pPr>
              <w:jc w:val="both"/>
              <w:rPr>
                <w:rFonts w:ascii="Arial" w:hAnsi="Arial" w:cs="Arial"/>
                <w:b/>
                <w:bCs/>
              </w:rPr>
            </w:pPr>
            <w:r w:rsidRPr="00971D88">
              <w:rPr>
                <w:rFonts w:ascii="Arial" w:hAnsi="Arial" w:cs="Arial"/>
                <w:b/>
                <w:bCs/>
              </w:rPr>
              <w:t>County Council Highways Officer’s Report</w:t>
            </w:r>
          </w:p>
          <w:p w14:paraId="66FC33E0" w14:textId="77777777" w:rsidR="00FF33B2" w:rsidRDefault="00402AFF" w:rsidP="00832601">
            <w:pPr>
              <w:jc w:val="both"/>
              <w:rPr>
                <w:rFonts w:ascii="Arial" w:hAnsi="Arial" w:cs="Arial"/>
              </w:rPr>
            </w:pPr>
            <w:r w:rsidRPr="00C27EB4">
              <w:rPr>
                <w:rFonts w:ascii="Arial" w:hAnsi="Arial" w:cs="Arial"/>
              </w:rPr>
              <w:t xml:space="preserve">Written reports from </w:t>
            </w:r>
            <w:r>
              <w:rPr>
                <w:rFonts w:ascii="Arial" w:hAnsi="Arial" w:cs="Arial"/>
              </w:rPr>
              <w:t xml:space="preserve">the </w:t>
            </w:r>
            <w:r w:rsidRPr="00C27EB4">
              <w:rPr>
                <w:rFonts w:ascii="Arial" w:hAnsi="Arial" w:cs="Arial"/>
              </w:rPr>
              <w:t xml:space="preserve">OCC Traffic Works </w:t>
            </w:r>
            <w:r>
              <w:rPr>
                <w:rFonts w:ascii="Arial" w:hAnsi="Arial" w:cs="Arial"/>
              </w:rPr>
              <w:t xml:space="preserve">Team </w:t>
            </w:r>
            <w:r w:rsidRPr="00C27EB4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the OCC Highways and Drainage Division were received. </w:t>
            </w:r>
          </w:p>
          <w:p w14:paraId="04D66B1E" w14:textId="3121DC41" w:rsidR="00402AFF" w:rsidRDefault="00FF33B2" w:rsidP="00832601">
            <w:pPr>
              <w:jc w:val="both"/>
              <w:rPr>
                <w:rFonts w:ascii="Arial" w:hAnsi="Arial" w:cs="Arial"/>
              </w:rPr>
            </w:pPr>
            <w:r w:rsidRPr="00F23896">
              <w:rPr>
                <w:rFonts w:ascii="Arial" w:hAnsi="Arial" w:cs="Arial"/>
                <w:b/>
                <w:bCs/>
              </w:rPr>
              <w:t>LT</w:t>
            </w:r>
            <w:r>
              <w:rPr>
                <w:rFonts w:ascii="Arial" w:hAnsi="Arial" w:cs="Arial"/>
              </w:rPr>
              <w:t xml:space="preserve"> reported on the surface work improvement done in Canada Lane, as proposed in previous meeting by </w:t>
            </w:r>
            <w:r w:rsidR="00402AFF">
              <w:rPr>
                <w:rFonts w:ascii="Arial" w:hAnsi="Arial" w:cs="Arial"/>
              </w:rPr>
              <w:t xml:space="preserve">T/Cllr Dr </w:t>
            </w:r>
            <w:r>
              <w:rPr>
                <w:rFonts w:ascii="Arial" w:hAnsi="Arial" w:cs="Arial"/>
              </w:rPr>
              <w:t>Wise.</w:t>
            </w:r>
          </w:p>
          <w:p w14:paraId="1E498D73" w14:textId="77777777" w:rsidR="00402AFF" w:rsidRDefault="00402AFF" w:rsidP="00BC5D08">
            <w:pPr>
              <w:jc w:val="both"/>
              <w:rPr>
                <w:rFonts w:ascii="Arial" w:hAnsi="Arial" w:cs="Arial"/>
              </w:rPr>
            </w:pPr>
          </w:p>
          <w:p w14:paraId="2E0A84AE" w14:textId="0672D78B" w:rsidR="00340EDC" w:rsidRPr="00660FFB" w:rsidRDefault="00FF33B2" w:rsidP="00BC5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this point the </w:t>
            </w:r>
            <w:r w:rsidRPr="00660FFB">
              <w:rPr>
                <w:rFonts w:ascii="Arial" w:hAnsi="Arial" w:cs="Arial"/>
              </w:rPr>
              <w:t>Chair</w:t>
            </w:r>
            <w:r w:rsidR="009B7CAB" w:rsidRPr="00660FFB">
              <w:rPr>
                <w:rFonts w:ascii="Arial" w:hAnsi="Arial" w:cs="Arial"/>
              </w:rPr>
              <w:t>man</w:t>
            </w:r>
            <w:r w:rsidRPr="00660FFB">
              <w:rPr>
                <w:rFonts w:ascii="Arial" w:hAnsi="Arial" w:cs="Arial"/>
              </w:rPr>
              <w:t xml:space="preserve"> </w:t>
            </w:r>
            <w:r w:rsidR="009B7CAB" w:rsidRPr="00660FFB">
              <w:rPr>
                <w:rFonts w:ascii="Arial" w:hAnsi="Arial" w:cs="Arial"/>
              </w:rPr>
              <w:t xml:space="preserve">advised that she had written to past members of FATAC in </w:t>
            </w:r>
            <w:r w:rsidR="00340EDC" w:rsidRPr="00660FFB">
              <w:rPr>
                <w:rFonts w:ascii="Arial" w:hAnsi="Arial" w:cs="Arial"/>
              </w:rPr>
              <w:t xml:space="preserve">recognition </w:t>
            </w:r>
            <w:r w:rsidR="009B7CAB" w:rsidRPr="00660FFB">
              <w:rPr>
                <w:rFonts w:ascii="Arial" w:hAnsi="Arial" w:cs="Arial"/>
              </w:rPr>
              <w:t xml:space="preserve">and appreciation of their work whilst members of the committee and had received thanks from the them.  </w:t>
            </w:r>
          </w:p>
          <w:p w14:paraId="7EC3AE5C" w14:textId="77777777" w:rsidR="009B7CAB" w:rsidRDefault="009B7CAB" w:rsidP="00BC5D08">
            <w:pPr>
              <w:jc w:val="both"/>
              <w:rPr>
                <w:rFonts w:ascii="Arial" w:hAnsi="Arial" w:cs="Arial"/>
              </w:rPr>
            </w:pPr>
          </w:p>
          <w:p w14:paraId="1A0E6CFB" w14:textId="77777777" w:rsidR="0098325E" w:rsidRDefault="00340EDC" w:rsidP="00BC5D08">
            <w:pPr>
              <w:jc w:val="both"/>
              <w:rPr>
                <w:rFonts w:ascii="Arial" w:hAnsi="Arial" w:cs="Arial"/>
              </w:rPr>
            </w:pPr>
            <w:r w:rsidRPr="0098325E">
              <w:rPr>
                <w:rFonts w:ascii="Arial" w:hAnsi="Arial" w:cs="Arial"/>
                <w:b/>
                <w:bCs/>
              </w:rPr>
              <w:t>AF</w:t>
            </w:r>
            <w:r>
              <w:rPr>
                <w:rFonts w:ascii="Arial" w:hAnsi="Arial" w:cs="Arial"/>
              </w:rPr>
              <w:t xml:space="preserve"> enquired on </w:t>
            </w:r>
            <w:r w:rsidR="0098325E">
              <w:rPr>
                <w:rFonts w:ascii="Arial" w:hAnsi="Arial" w:cs="Arial"/>
              </w:rPr>
              <w:t xml:space="preserve">latest Traffic Team Works update: </w:t>
            </w:r>
          </w:p>
          <w:p w14:paraId="0908ACE0" w14:textId="30D15A30" w:rsidR="0098325E" w:rsidRPr="00660FFB" w:rsidRDefault="0098325E" w:rsidP="00BC5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funding was received from</w:t>
            </w:r>
            <w:r w:rsidR="00402ED4">
              <w:rPr>
                <w:rFonts w:ascii="Arial" w:hAnsi="Arial" w:cs="Arial"/>
              </w:rPr>
              <w:t xml:space="preserve"> the County Councillors priority funds for the </w:t>
            </w:r>
            <w:r>
              <w:rPr>
                <w:rFonts w:ascii="Arial" w:hAnsi="Arial" w:cs="Arial"/>
              </w:rPr>
              <w:t>Charney Basset</w:t>
            </w:r>
            <w:r w:rsidR="00402ED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s</w:t>
            </w:r>
            <w:r w:rsidR="00402ED4">
              <w:rPr>
                <w:rFonts w:ascii="Arial" w:hAnsi="Arial" w:cs="Arial"/>
              </w:rPr>
              <w:t xml:space="preserve"> entrance gates, but still waiting for contribution from parish council. </w:t>
            </w:r>
            <w:r>
              <w:rPr>
                <w:rFonts w:ascii="Arial" w:hAnsi="Arial" w:cs="Arial"/>
              </w:rPr>
              <w:t xml:space="preserve"> Gates will be fitted at the gateway</w:t>
            </w:r>
            <w:r w:rsidR="009B7CAB">
              <w:rPr>
                <w:rFonts w:ascii="Arial" w:hAnsi="Arial" w:cs="Arial"/>
              </w:rPr>
              <w:t xml:space="preserve"> </w:t>
            </w:r>
            <w:r w:rsidR="009B7CAB" w:rsidRPr="00660FFB">
              <w:rPr>
                <w:rFonts w:ascii="Arial" w:hAnsi="Arial" w:cs="Arial"/>
              </w:rPr>
              <w:t>once the parish council’s contribution is received</w:t>
            </w:r>
            <w:r w:rsidRPr="00660FFB">
              <w:rPr>
                <w:rFonts w:ascii="Arial" w:hAnsi="Arial" w:cs="Arial"/>
              </w:rPr>
              <w:t>.</w:t>
            </w:r>
          </w:p>
          <w:p w14:paraId="6A47F6C1" w14:textId="36121A53" w:rsidR="0098325E" w:rsidRPr="00C27EB4" w:rsidRDefault="0098325E" w:rsidP="00BC5D08">
            <w:pPr>
              <w:jc w:val="both"/>
              <w:rPr>
                <w:rFonts w:ascii="Arial" w:hAnsi="Arial" w:cs="Arial"/>
              </w:rPr>
            </w:pPr>
            <w:r w:rsidRPr="00660FFB">
              <w:rPr>
                <w:rFonts w:ascii="Arial" w:hAnsi="Arial" w:cs="Arial"/>
              </w:rPr>
              <w:t>It was reported that the pavement</w:t>
            </w:r>
            <w:r w:rsidR="00F23896" w:rsidRPr="00660FFB">
              <w:rPr>
                <w:rFonts w:ascii="Arial" w:hAnsi="Arial" w:cs="Arial"/>
              </w:rPr>
              <w:t xml:space="preserve"> in front of the school </w:t>
            </w:r>
            <w:r w:rsidR="00F23896">
              <w:rPr>
                <w:rFonts w:ascii="Arial" w:hAnsi="Arial" w:cs="Arial"/>
              </w:rPr>
              <w:t>in Fir Tree Close needs repairing. VB will investigate the issue.</w:t>
            </w:r>
          </w:p>
        </w:tc>
        <w:tc>
          <w:tcPr>
            <w:tcW w:w="657" w:type="dxa"/>
          </w:tcPr>
          <w:p w14:paraId="65D23B2E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4D353139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CAE2590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FE3AE3A" w14:textId="5C9783A4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2C9FA14B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2FB72E5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3737AF6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040D297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1950D9F0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2E37FD7D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07F0947D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62D43A21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258E9948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0E7ACCAE" w14:textId="77777777" w:rsidR="00080932" w:rsidRDefault="00080932" w:rsidP="00BC5D08">
            <w:pPr>
              <w:rPr>
                <w:rFonts w:ascii="Arial" w:hAnsi="Arial" w:cs="Arial"/>
                <w:b/>
              </w:rPr>
            </w:pPr>
          </w:p>
          <w:p w14:paraId="2923A501" w14:textId="77777777" w:rsidR="00080932" w:rsidRDefault="00080932" w:rsidP="00BC5D08">
            <w:pPr>
              <w:rPr>
                <w:rFonts w:ascii="Arial" w:hAnsi="Arial" w:cs="Arial"/>
                <w:b/>
              </w:rPr>
            </w:pPr>
          </w:p>
          <w:p w14:paraId="111A7D6D" w14:textId="77777777" w:rsidR="00080932" w:rsidRDefault="00080932" w:rsidP="00BC5D08">
            <w:pPr>
              <w:rPr>
                <w:rFonts w:ascii="Arial" w:hAnsi="Arial" w:cs="Arial"/>
                <w:b/>
              </w:rPr>
            </w:pPr>
          </w:p>
          <w:p w14:paraId="0365F04F" w14:textId="77777777" w:rsidR="00080932" w:rsidRDefault="00080932" w:rsidP="00BC5D08">
            <w:pPr>
              <w:rPr>
                <w:rFonts w:ascii="Arial" w:hAnsi="Arial" w:cs="Arial"/>
                <w:b/>
              </w:rPr>
            </w:pPr>
          </w:p>
          <w:p w14:paraId="173FA4AA" w14:textId="77777777" w:rsidR="00080932" w:rsidRDefault="00080932" w:rsidP="00BC5D08">
            <w:pPr>
              <w:rPr>
                <w:rFonts w:ascii="Arial" w:hAnsi="Arial" w:cs="Arial"/>
                <w:b/>
              </w:rPr>
            </w:pPr>
          </w:p>
          <w:p w14:paraId="51DB9D32" w14:textId="78C0CB2E" w:rsidR="00F23896" w:rsidRPr="00AE7EA4" w:rsidRDefault="00F23896" w:rsidP="00BC5D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VB</w:t>
            </w:r>
          </w:p>
        </w:tc>
      </w:tr>
      <w:tr w:rsidR="00402AFF" w:rsidRPr="00AE7EA4" w14:paraId="703BA62E" w14:textId="77777777" w:rsidTr="00A04D94">
        <w:trPr>
          <w:trHeight w:val="70"/>
        </w:trPr>
        <w:tc>
          <w:tcPr>
            <w:tcW w:w="1563" w:type="dxa"/>
            <w:shd w:val="clear" w:color="auto" w:fill="auto"/>
          </w:tcPr>
          <w:p w14:paraId="05AAAB6A" w14:textId="46394435" w:rsidR="00402AFF" w:rsidRPr="00AE7EA4" w:rsidRDefault="00340EDC" w:rsidP="00BB2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="00402AFF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96" w:type="dxa"/>
            <w:shd w:val="clear" w:color="auto" w:fill="auto"/>
          </w:tcPr>
          <w:p w14:paraId="0D56B5F7" w14:textId="528F6A58" w:rsidR="00402AFF" w:rsidRDefault="00F23896" w:rsidP="00D60F0E">
            <w:pPr>
              <w:jc w:val="both"/>
              <w:rPr>
                <w:rFonts w:ascii="Arial" w:hAnsi="Arial" w:cs="Arial"/>
                <w:b/>
                <w:bCs/>
              </w:rPr>
            </w:pPr>
            <w:r w:rsidRPr="00F23896">
              <w:rPr>
                <w:rFonts w:ascii="Arial" w:hAnsi="Arial" w:cs="Arial"/>
                <w:b/>
                <w:bCs/>
              </w:rPr>
              <w:t>District Council Traffic Matters within the Faringdon Ward</w:t>
            </w:r>
          </w:p>
          <w:p w14:paraId="1DD5C5B0" w14:textId="68B9599B" w:rsidR="006B4CDA" w:rsidRDefault="00F23896" w:rsidP="00D60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circulated a District Council report from February 2019, stating that the matter of the parking in Market place is a matter that would need the </w:t>
            </w:r>
            <w:r w:rsidR="00800350">
              <w:rPr>
                <w:rFonts w:ascii="Arial" w:hAnsi="Arial" w:cs="Arial"/>
              </w:rPr>
              <w:t>landowner</w:t>
            </w:r>
            <w:r w:rsidR="006B4CDA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Faringdon Estate.</w:t>
            </w:r>
          </w:p>
          <w:p w14:paraId="0FBC1122" w14:textId="0BA47A5A" w:rsidR="006B4CDA" w:rsidRDefault="006B4CDA" w:rsidP="00D60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enquired if the owner of the estate owns the parking bay in Market Place</w:t>
            </w:r>
            <w:r w:rsidR="00402E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It was noted that the further checks on this through the Land registry will be carried out by</w:t>
            </w:r>
            <w:r w:rsidR="00402ED4">
              <w:rPr>
                <w:rFonts w:ascii="Arial" w:hAnsi="Arial" w:cs="Arial"/>
              </w:rPr>
              <w:t xml:space="preserve"> clerk. </w:t>
            </w:r>
          </w:p>
          <w:p w14:paraId="366D0720" w14:textId="142E8FF2" w:rsidR="00F23896" w:rsidRDefault="006B4CDA" w:rsidP="00D60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discussion on civil pa</w:t>
            </w:r>
            <w:r w:rsidRPr="00660FFB">
              <w:rPr>
                <w:rFonts w:ascii="Arial" w:hAnsi="Arial" w:cs="Arial"/>
              </w:rPr>
              <w:t>rk</w:t>
            </w:r>
            <w:r w:rsidR="009B7CAB" w:rsidRPr="00660FF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enforcement took place. </w:t>
            </w:r>
            <w:r w:rsidR="00F23896">
              <w:rPr>
                <w:rFonts w:ascii="Arial" w:hAnsi="Arial" w:cs="Arial"/>
              </w:rPr>
              <w:t xml:space="preserve"> </w:t>
            </w:r>
          </w:p>
          <w:p w14:paraId="0BA5569A" w14:textId="5367D048" w:rsidR="00800350" w:rsidRDefault="006B4CDA" w:rsidP="00D60F0E">
            <w:pPr>
              <w:jc w:val="both"/>
              <w:rPr>
                <w:rFonts w:ascii="Arial" w:hAnsi="Arial" w:cs="Arial"/>
                <w:b/>
                <w:bCs/>
              </w:rPr>
            </w:pPr>
            <w:r w:rsidRPr="00080932">
              <w:rPr>
                <w:rFonts w:ascii="Arial" w:hAnsi="Arial" w:cs="Arial"/>
                <w:b/>
                <w:bCs/>
              </w:rPr>
              <w:t>DG</w:t>
            </w:r>
            <w:r>
              <w:rPr>
                <w:rFonts w:ascii="Arial" w:hAnsi="Arial" w:cs="Arial"/>
              </w:rPr>
              <w:t xml:space="preserve"> to explore pay and display as viable option.</w:t>
            </w:r>
          </w:p>
          <w:p w14:paraId="3F3BADD6" w14:textId="66945AD3" w:rsidR="00800350" w:rsidRDefault="00800350" w:rsidP="00D60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DG </w:t>
            </w:r>
            <w:r w:rsidRPr="00800350">
              <w:rPr>
                <w:rFonts w:ascii="Arial" w:hAnsi="Arial" w:cs="Arial"/>
              </w:rPr>
              <w:t xml:space="preserve">reported </w:t>
            </w:r>
            <w:r>
              <w:rPr>
                <w:rFonts w:ascii="Arial" w:hAnsi="Arial" w:cs="Arial"/>
              </w:rPr>
              <w:t>that</w:t>
            </w:r>
            <w:r w:rsidRPr="00800350">
              <w:rPr>
                <w:rFonts w:ascii="Arial" w:hAnsi="Arial" w:cs="Arial"/>
              </w:rPr>
              <w:t xml:space="preserve"> District Council</w:t>
            </w:r>
            <w:r>
              <w:rPr>
                <w:rFonts w:ascii="Arial" w:hAnsi="Arial" w:cs="Arial"/>
              </w:rPr>
              <w:t xml:space="preserve">’s development projects </w:t>
            </w:r>
            <w:r w:rsidR="00080932">
              <w:rPr>
                <w:rFonts w:ascii="Arial" w:hAnsi="Arial" w:cs="Arial"/>
              </w:rPr>
              <w:t>to introduce an</w:t>
            </w:r>
            <w:r w:rsidRPr="00800350">
              <w:rPr>
                <w:rFonts w:ascii="Arial" w:hAnsi="Arial" w:cs="Arial"/>
              </w:rPr>
              <w:t xml:space="preserve"> </w:t>
            </w:r>
            <w:r w:rsidR="00080932">
              <w:rPr>
                <w:rFonts w:ascii="Arial" w:hAnsi="Arial" w:cs="Arial"/>
              </w:rPr>
              <w:t>e</w:t>
            </w:r>
            <w:r w:rsidRPr="00800350">
              <w:rPr>
                <w:rFonts w:ascii="Arial" w:hAnsi="Arial" w:cs="Arial"/>
              </w:rPr>
              <w:t>lectric car charging point</w:t>
            </w:r>
            <w:r>
              <w:rPr>
                <w:rFonts w:ascii="Arial" w:hAnsi="Arial" w:cs="Arial"/>
              </w:rPr>
              <w:t xml:space="preserve"> </w:t>
            </w:r>
            <w:r w:rsidR="00080932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moving forward.</w:t>
            </w:r>
          </w:p>
          <w:p w14:paraId="6B1B8E9F" w14:textId="2429E169" w:rsidR="00800350" w:rsidRPr="00800350" w:rsidRDefault="00800350" w:rsidP="00D60F0E">
            <w:pPr>
              <w:jc w:val="both"/>
              <w:rPr>
                <w:rFonts w:ascii="Arial" w:hAnsi="Arial" w:cs="Arial"/>
              </w:rPr>
            </w:pPr>
            <w:r w:rsidRPr="00080932">
              <w:rPr>
                <w:rFonts w:ascii="Arial" w:hAnsi="Arial" w:cs="Arial"/>
                <w:b/>
                <w:bCs/>
              </w:rPr>
              <w:t>LT</w:t>
            </w:r>
            <w:r>
              <w:rPr>
                <w:rFonts w:ascii="Arial" w:hAnsi="Arial" w:cs="Arial"/>
              </w:rPr>
              <w:t xml:space="preserve"> noted that signage for electric point is already in place in Faringdon and ready to use.</w:t>
            </w:r>
          </w:p>
          <w:p w14:paraId="3CCF23C0" w14:textId="696E1580" w:rsidR="00800350" w:rsidRPr="00F23896" w:rsidRDefault="00800350" w:rsidP="00D60F0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7" w:type="dxa"/>
          </w:tcPr>
          <w:p w14:paraId="40619BA5" w14:textId="77777777" w:rsidR="006B4CDA" w:rsidRDefault="006B4CDA" w:rsidP="001E7463">
            <w:pPr>
              <w:rPr>
                <w:rFonts w:ascii="Arial" w:hAnsi="Arial" w:cs="Arial"/>
              </w:rPr>
            </w:pPr>
          </w:p>
          <w:p w14:paraId="4995C848" w14:textId="77777777" w:rsidR="006B4CDA" w:rsidRDefault="006B4CDA" w:rsidP="001E7463">
            <w:pPr>
              <w:rPr>
                <w:rFonts w:ascii="Arial" w:hAnsi="Arial" w:cs="Arial"/>
              </w:rPr>
            </w:pPr>
          </w:p>
          <w:p w14:paraId="0762D124" w14:textId="77777777" w:rsidR="006B4CDA" w:rsidRDefault="006B4CDA" w:rsidP="001E7463">
            <w:pPr>
              <w:rPr>
                <w:rFonts w:ascii="Arial" w:hAnsi="Arial" w:cs="Arial"/>
              </w:rPr>
            </w:pPr>
          </w:p>
          <w:p w14:paraId="5108202B" w14:textId="77777777" w:rsidR="006B4CDA" w:rsidRDefault="006B4CDA" w:rsidP="001E7463">
            <w:pPr>
              <w:rPr>
                <w:rFonts w:ascii="Arial" w:hAnsi="Arial" w:cs="Arial"/>
              </w:rPr>
            </w:pPr>
          </w:p>
          <w:p w14:paraId="50C4B730" w14:textId="77777777" w:rsidR="006B4CDA" w:rsidRDefault="006B4CDA" w:rsidP="001E7463">
            <w:pPr>
              <w:rPr>
                <w:rFonts w:ascii="Arial" w:hAnsi="Arial" w:cs="Arial"/>
              </w:rPr>
            </w:pPr>
          </w:p>
          <w:p w14:paraId="1C47C42C" w14:textId="77777777" w:rsidR="006B4CDA" w:rsidRDefault="006B4CDA" w:rsidP="001E7463">
            <w:pPr>
              <w:rPr>
                <w:rFonts w:ascii="Arial" w:hAnsi="Arial" w:cs="Arial"/>
              </w:rPr>
            </w:pPr>
          </w:p>
          <w:p w14:paraId="3A44240F" w14:textId="77777777" w:rsidR="006B4CDA" w:rsidRDefault="006B4CDA" w:rsidP="001E7463">
            <w:pPr>
              <w:rPr>
                <w:rFonts w:ascii="Arial" w:hAnsi="Arial" w:cs="Arial"/>
              </w:rPr>
            </w:pPr>
          </w:p>
          <w:p w14:paraId="6E2C0C52" w14:textId="6BB02374" w:rsidR="00402ED4" w:rsidRDefault="00402ED4" w:rsidP="001E7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MS/JH</w:t>
            </w:r>
          </w:p>
          <w:p w14:paraId="28FB2907" w14:textId="77777777" w:rsidR="00402ED4" w:rsidRDefault="00402ED4" w:rsidP="001E7463">
            <w:pPr>
              <w:rPr>
                <w:rFonts w:ascii="Arial" w:hAnsi="Arial" w:cs="Arial"/>
                <w:b/>
                <w:bCs/>
              </w:rPr>
            </w:pPr>
          </w:p>
          <w:p w14:paraId="3F290461" w14:textId="77777777" w:rsidR="00080932" w:rsidRDefault="00080932" w:rsidP="001E7463">
            <w:pPr>
              <w:rPr>
                <w:rFonts w:ascii="Arial" w:hAnsi="Arial" w:cs="Arial"/>
                <w:b/>
                <w:bCs/>
              </w:rPr>
            </w:pPr>
          </w:p>
          <w:p w14:paraId="5E1100A1" w14:textId="77777777" w:rsidR="00080932" w:rsidRDefault="00080932" w:rsidP="001E7463">
            <w:pPr>
              <w:rPr>
                <w:rFonts w:ascii="Arial" w:hAnsi="Arial" w:cs="Arial"/>
                <w:b/>
                <w:bCs/>
              </w:rPr>
            </w:pPr>
          </w:p>
          <w:p w14:paraId="719B5C95" w14:textId="1032DB60" w:rsidR="00402AFF" w:rsidRPr="006B4CDA" w:rsidRDefault="006B4CDA" w:rsidP="001E7463">
            <w:pPr>
              <w:rPr>
                <w:rFonts w:ascii="Arial" w:hAnsi="Arial" w:cs="Arial"/>
                <w:b/>
                <w:bCs/>
              </w:rPr>
            </w:pPr>
            <w:r w:rsidRPr="006B4CDA">
              <w:rPr>
                <w:rFonts w:ascii="Arial" w:hAnsi="Arial" w:cs="Arial"/>
                <w:b/>
                <w:bCs/>
              </w:rPr>
              <w:t>DG</w:t>
            </w:r>
          </w:p>
        </w:tc>
      </w:tr>
      <w:tr w:rsidR="00402AFF" w:rsidRPr="00AE7EA4" w14:paraId="1104BF93" w14:textId="77777777" w:rsidTr="00A04D94">
        <w:tc>
          <w:tcPr>
            <w:tcW w:w="1563" w:type="dxa"/>
            <w:shd w:val="clear" w:color="auto" w:fill="auto"/>
          </w:tcPr>
          <w:p w14:paraId="3B631BD6" w14:textId="207954CC" w:rsidR="00402AFF" w:rsidRPr="00AE7EA4" w:rsidRDefault="00402AFF" w:rsidP="00787DF0">
            <w:pPr>
              <w:rPr>
                <w:rFonts w:ascii="Arial" w:hAnsi="Arial" w:cs="Arial"/>
              </w:rPr>
            </w:pPr>
          </w:p>
        </w:tc>
        <w:tc>
          <w:tcPr>
            <w:tcW w:w="6796" w:type="dxa"/>
            <w:shd w:val="clear" w:color="auto" w:fill="auto"/>
          </w:tcPr>
          <w:p w14:paraId="7F086CC7" w14:textId="688D613C" w:rsidR="00402AFF" w:rsidRPr="00080932" w:rsidRDefault="00402ED4" w:rsidP="00505349">
            <w:pPr>
              <w:rPr>
                <w:rFonts w:ascii="Arial" w:hAnsi="Arial" w:cs="Arial"/>
                <w:color w:val="000000"/>
              </w:rPr>
            </w:pPr>
            <w:r w:rsidRPr="00080932">
              <w:rPr>
                <w:rFonts w:ascii="Arial" w:hAnsi="Arial" w:cs="Arial"/>
                <w:color w:val="000000"/>
              </w:rPr>
              <w:t xml:space="preserve">At this point the chairman mentioned the good work done </w:t>
            </w:r>
            <w:bookmarkStart w:id="0" w:name="_GoBack"/>
            <w:r w:rsidR="00E76C71" w:rsidRPr="00660FFB">
              <w:rPr>
                <w:rFonts w:ascii="Arial" w:hAnsi="Arial" w:cs="Arial"/>
              </w:rPr>
              <w:t>on the</w:t>
            </w:r>
            <w:r w:rsidRPr="00660FFB">
              <w:rPr>
                <w:rFonts w:ascii="Arial" w:hAnsi="Arial" w:cs="Arial"/>
              </w:rPr>
              <w:t xml:space="preserve"> </w:t>
            </w:r>
            <w:bookmarkEnd w:id="0"/>
            <w:r w:rsidRPr="00080932">
              <w:rPr>
                <w:rFonts w:ascii="Arial" w:hAnsi="Arial" w:cs="Arial"/>
                <w:color w:val="000000"/>
              </w:rPr>
              <w:t xml:space="preserve">occasion of the </w:t>
            </w:r>
            <w:r w:rsidR="00080932" w:rsidRPr="00080932">
              <w:rPr>
                <w:rFonts w:ascii="Arial" w:hAnsi="Arial" w:cs="Arial"/>
                <w:color w:val="000000"/>
              </w:rPr>
              <w:t>women’s national cycle rac</w:t>
            </w:r>
            <w:r w:rsidR="00080932">
              <w:rPr>
                <w:rFonts w:ascii="Arial" w:hAnsi="Arial" w:cs="Arial"/>
                <w:color w:val="000000"/>
              </w:rPr>
              <w:t>e on the 12</w:t>
            </w:r>
            <w:r w:rsidR="00080932" w:rsidRPr="00080932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080932">
              <w:rPr>
                <w:rFonts w:ascii="Arial" w:hAnsi="Arial" w:cs="Arial"/>
                <w:color w:val="000000"/>
              </w:rPr>
              <w:t xml:space="preserve"> of June in</w:t>
            </w:r>
            <w:r w:rsidR="00080932" w:rsidRPr="00080932">
              <w:rPr>
                <w:rFonts w:ascii="Arial" w:hAnsi="Arial" w:cs="Arial"/>
                <w:color w:val="000000"/>
              </w:rPr>
              <w:t xml:space="preserve"> Faringdon</w:t>
            </w:r>
            <w:r w:rsidR="00080932">
              <w:rPr>
                <w:rFonts w:ascii="Arial" w:hAnsi="Arial" w:cs="Arial"/>
                <w:color w:val="000000"/>
              </w:rPr>
              <w:t>.</w:t>
            </w:r>
          </w:p>
          <w:p w14:paraId="5CAC0178" w14:textId="12797505" w:rsidR="000813C4" w:rsidRDefault="00402AFF" w:rsidP="000813C4">
            <w:pPr>
              <w:rPr>
                <w:rFonts w:ascii="Arial" w:hAnsi="Arial" w:cs="Arial"/>
              </w:rPr>
            </w:pPr>
            <w:r w:rsidRPr="002709E0">
              <w:rPr>
                <w:rFonts w:ascii="Arial" w:hAnsi="Arial" w:cs="Arial"/>
              </w:rPr>
              <w:t>The Chairman</w:t>
            </w:r>
            <w:r w:rsidR="00402ED4">
              <w:rPr>
                <w:rFonts w:ascii="Arial" w:hAnsi="Arial" w:cs="Arial"/>
              </w:rPr>
              <w:t xml:space="preserve"> congratulated the excellent service of Hi</w:t>
            </w:r>
            <w:r w:rsidR="00080932">
              <w:rPr>
                <w:rFonts w:ascii="Arial" w:hAnsi="Arial" w:cs="Arial"/>
              </w:rPr>
              <w:t>g</w:t>
            </w:r>
            <w:r w:rsidR="00402ED4">
              <w:rPr>
                <w:rFonts w:ascii="Arial" w:hAnsi="Arial" w:cs="Arial"/>
              </w:rPr>
              <w:t>hways and Fire service for the smooth</w:t>
            </w:r>
            <w:r w:rsidR="00080932">
              <w:rPr>
                <w:rFonts w:ascii="Arial" w:hAnsi="Arial" w:cs="Arial"/>
              </w:rPr>
              <w:t xml:space="preserve"> </w:t>
            </w:r>
            <w:r w:rsidR="00402ED4">
              <w:rPr>
                <w:rFonts w:ascii="Arial" w:hAnsi="Arial" w:cs="Arial"/>
              </w:rPr>
              <w:t xml:space="preserve">running of the OVO race.it was </w:t>
            </w:r>
            <w:r w:rsidR="000813C4">
              <w:rPr>
                <w:rFonts w:ascii="Arial" w:hAnsi="Arial" w:cs="Arial"/>
              </w:rPr>
              <w:t xml:space="preserve">noted that no public complaint was received on the road closure for </w:t>
            </w:r>
            <w:r w:rsidR="00402ED4">
              <w:rPr>
                <w:rFonts w:ascii="Arial" w:hAnsi="Arial" w:cs="Arial"/>
              </w:rPr>
              <w:t xml:space="preserve">the </w:t>
            </w:r>
            <w:r w:rsidR="000813C4">
              <w:rPr>
                <w:rFonts w:ascii="Arial" w:hAnsi="Arial" w:cs="Arial"/>
              </w:rPr>
              <w:t>race.</w:t>
            </w:r>
          </w:p>
          <w:p w14:paraId="0C3395DD" w14:textId="1DDE83CD" w:rsidR="00402AFF" w:rsidRPr="00AE7EA4" w:rsidRDefault="000813C4" w:rsidP="0050534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080932">
              <w:rPr>
                <w:rFonts w:ascii="Arial" w:hAnsi="Arial" w:cs="Arial"/>
              </w:rPr>
              <w:t>footage</w:t>
            </w:r>
            <w:r>
              <w:rPr>
                <w:rFonts w:ascii="Arial" w:hAnsi="Arial" w:cs="Arial"/>
              </w:rPr>
              <w:t xml:space="preserve"> of the OVO race is now accessible online showing Faringdon in Pink.</w:t>
            </w:r>
          </w:p>
        </w:tc>
        <w:tc>
          <w:tcPr>
            <w:tcW w:w="657" w:type="dxa"/>
          </w:tcPr>
          <w:p w14:paraId="3208EF9D" w14:textId="77777777" w:rsidR="00402AFF" w:rsidRPr="00AE7EA4" w:rsidRDefault="00402AFF" w:rsidP="00787DF0">
            <w:pPr>
              <w:rPr>
                <w:rFonts w:ascii="Arial" w:hAnsi="Arial" w:cs="Arial"/>
              </w:rPr>
            </w:pPr>
          </w:p>
          <w:p w14:paraId="1BDD39F2" w14:textId="25091ECA" w:rsidR="00402AFF" w:rsidRPr="00AE7EA4" w:rsidRDefault="00402AFF" w:rsidP="00787DF0">
            <w:pPr>
              <w:rPr>
                <w:rFonts w:ascii="Arial" w:hAnsi="Arial" w:cs="Arial"/>
              </w:rPr>
            </w:pPr>
          </w:p>
        </w:tc>
      </w:tr>
      <w:tr w:rsidR="000813C4" w:rsidRPr="00AE7EA4" w14:paraId="0B553DE5" w14:textId="77777777" w:rsidTr="00A04D94">
        <w:tc>
          <w:tcPr>
            <w:tcW w:w="1563" w:type="dxa"/>
            <w:shd w:val="clear" w:color="auto" w:fill="auto"/>
          </w:tcPr>
          <w:p w14:paraId="0E336D6A" w14:textId="60342BCB" w:rsidR="000813C4" w:rsidRDefault="000813C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</w:t>
            </w:r>
          </w:p>
        </w:tc>
        <w:tc>
          <w:tcPr>
            <w:tcW w:w="6796" w:type="dxa"/>
            <w:shd w:val="clear" w:color="auto" w:fill="auto"/>
          </w:tcPr>
          <w:p w14:paraId="545762F5" w14:textId="77777777" w:rsidR="000813C4" w:rsidRDefault="000813C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Business</w:t>
            </w:r>
          </w:p>
          <w:p w14:paraId="65F930EE" w14:textId="334F410B" w:rsidR="000813C4" w:rsidRPr="00A04D94" w:rsidRDefault="00080932" w:rsidP="00787DF0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None was noted.</w:t>
            </w:r>
          </w:p>
        </w:tc>
        <w:tc>
          <w:tcPr>
            <w:tcW w:w="657" w:type="dxa"/>
          </w:tcPr>
          <w:p w14:paraId="23D707DC" w14:textId="77777777" w:rsidR="000813C4" w:rsidRPr="00AE7EA4" w:rsidRDefault="000813C4" w:rsidP="00787DF0">
            <w:pPr>
              <w:rPr>
                <w:rFonts w:ascii="Arial" w:hAnsi="Arial" w:cs="Arial"/>
              </w:rPr>
            </w:pPr>
          </w:p>
        </w:tc>
      </w:tr>
      <w:tr w:rsidR="00A04D94" w:rsidRPr="00AE7EA4" w14:paraId="74F3BD0C" w14:textId="77777777" w:rsidTr="00A04D94">
        <w:tc>
          <w:tcPr>
            <w:tcW w:w="1563" w:type="dxa"/>
            <w:shd w:val="clear" w:color="auto" w:fill="auto"/>
          </w:tcPr>
          <w:p w14:paraId="2AF125E5" w14:textId="5ED8CE10" w:rsidR="00A04D94" w:rsidRDefault="00A04D9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9.</w:t>
            </w:r>
          </w:p>
        </w:tc>
        <w:tc>
          <w:tcPr>
            <w:tcW w:w="6796" w:type="dxa"/>
            <w:shd w:val="clear" w:color="auto" w:fill="auto"/>
          </w:tcPr>
          <w:p w14:paraId="500CA39F" w14:textId="77777777" w:rsidR="00A04D94" w:rsidRDefault="00A04D9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Confirmed Future Meetings dates</w:t>
            </w:r>
          </w:p>
          <w:p w14:paraId="004784CF" w14:textId="703D9A95" w:rsidR="00A04D94" w:rsidRDefault="00A04D94" w:rsidP="00787DF0">
            <w:pPr>
              <w:rPr>
                <w:rFonts w:ascii="Arial" w:hAnsi="Arial" w:cs="Arial"/>
                <w:b/>
                <w:lang w:val="en-GB"/>
              </w:rPr>
            </w:pPr>
            <w:r w:rsidRPr="000813C4">
              <w:rPr>
                <w:rFonts w:ascii="Arial" w:hAnsi="Arial" w:cs="Arial"/>
                <w:bCs/>
                <w:lang w:val="en-GB"/>
              </w:rPr>
              <w:t xml:space="preserve">Apologies for </w:t>
            </w:r>
            <w:r w:rsidRPr="00080932">
              <w:rPr>
                <w:rFonts w:ascii="Arial" w:hAnsi="Arial" w:cs="Arial"/>
                <w:b/>
                <w:lang w:val="en-GB"/>
              </w:rPr>
              <w:t>CH</w:t>
            </w:r>
            <w:r w:rsidRPr="000813C4">
              <w:rPr>
                <w:rFonts w:ascii="Arial" w:hAnsi="Arial" w:cs="Arial"/>
                <w:bCs/>
                <w:lang w:val="en-GB"/>
              </w:rPr>
              <w:t xml:space="preserve"> were noted for the next meeting on 6</w:t>
            </w:r>
            <w:r w:rsidRPr="000813C4">
              <w:rPr>
                <w:rFonts w:ascii="Arial" w:hAnsi="Arial" w:cs="Arial"/>
                <w:bCs/>
                <w:vertAlign w:val="superscript"/>
                <w:lang w:val="en-GB"/>
              </w:rPr>
              <w:t>th</w:t>
            </w:r>
            <w:r w:rsidRPr="000813C4">
              <w:rPr>
                <w:rFonts w:ascii="Arial" w:hAnsi="Arial" w:cs="Arial"/>
                <w:bCs/>
                <w:lang w:val="en-GB"/>
              </w:rPr>
              <w:t xml:space="preserve"> D</w:t>
            </w:r>
            <w:r>
              <w:rPr>
                <w:rFonts w:ascii="Arial" w:hAnsi="Arial" w:cs="Arial"/>
                <w:bCs/>
                <w:lang w:val="en-GB"/>
              </w:rPr>
              <w:t>e</w:t>
            </w:r>
            <w:r w:rsidRPr="000813C4">
              <w:rPr>
                <w:rFonts w:ascii="Arial" w:hAnsi="Arial" w:cs="Arial"/>
                <w:bCs/>
                <w:lang w:val="en-GB"/>
              </w:rPr>
              <w:t>c</w:t>
            </w:r>
            <w:r>
              <w:rPr>
                <w:rFonts w:ascii="Arial" w:hAnsi="Arial" w:cs="Arial"/>
                <w:bCs/>
                <w:lang w:val="en-GB"/>
              </w:rPr>
              <w:t>ember</w:t>
            </w:r>
          </w:p>
        </w:tc>
        <w:tc>
          <w:tcPr>
            <w:tcW w:w="657" w:type="dxa"/>
          </w:tcPr>
          <w:p w14:paraId="52BE98AB" w14:textId="77777777" w:rsidR="00A04D94" w:rsidRPr="00AE7EA4" w:rsidRDefault="00A04D94" w:rsidP="00787DF0">
            <w:pPr>
              <w:rPr>
                <w:rFonts w:ascii="Arial" w:hAnsi="Arial" w:cs="Arial"/>
              </w:rPr>
            </w:pPr>
          </w:p>
        </w:tc>
      </w:tr>
    </w:tbl>
    <w:p w14:paraId="58C199B2" w14:textId="3E6626D0" w:rsidR="00ED1391" w:rsidRDefault="00ED1391" w:rsidP="00D93EA7">
      <w:pPr>
        <w:rPr>
          <w:rFonts w:ascii="Arial" w:hAnsi="Arial" w:cs="Arial"/>
          <w:sz w:val="22"/>
          <w:szCs w:val="22"/>
        </w:rPr>
      </w:pPr>
    </w:p>
    <w:p w14:paraId="6FEBD2B9" w14:textId="494DAC8A" w:rsidR="00A04D94" w:rsidRDefault="000C7007" w:rsidP="00D93E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ended at 10:24 </w:t>
      </w:r>
    </w:p>
    <w:p w14:paraId="2ABB551F" w14:textId="77777777" w:rsidR="000C7007" w:rsidRDefault="000C7007" w:rsidP="000C7007">
      <w:pPr>
        <w:rPr>
          <w:rFonts w:ascii="Arial" w:hAnsi="Arial" w:cs="Arial"/>
          <w:sz w:val="22"/>
          <w:szCs w:val="22"/>
        </w:rPr>
      </w:pPr>
    </w:p>
    <w:p w14:paraId="4D258DC0" w14:textId="77777777" w:rsidR="000C7007" w:rsidRDefault="000C7007" w:rsidP="000C7007">
      <w:pPr>
        <w:rPr>
          <w:rFonts w:ascii="Arial" w:hAnsi="Arial" w:cs="Arial"/>
          <w:sz w:val="22"/>
          <w:szCs w:val="22"/>
        </w:rPr>
      </w:pPr>
    </w:p>
    <w:p w14:paraId="243A787F" w14:textId="77777777" w:rsidR="000C7007" w:rsidRDefault="000C7007" w:rsidP="000C7007">
      <w:pPr>
        <w:rPr>
          <w:rFonts w:ascii="Arial" w:hAnsi="Arial" w:cs="Arial"/>
          <w:sz w:val="22"/>
          <w:szCs w:val="22"/>
        </w:rPr>
      </w:pPr>
    </w:p>
    <w:p w14:paraId="772E8BA3" w14:textId="77777777" w:rsidR="000C7007" w:rsidRDefault="00A04D94" w:rsidP="000C7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September 2019    </w:t>
      </w:r>
    </w:p>
    <w:p w14:paraId="0F390258" w14:textId="77777777" w:rsidR="00097E8F" w:rsidRDefault="00A04D94" w:rsidP="00097E8F">
      <w:pPr>
        <w:rPr>
          <w:rFonts w:ascii="Segoe Script" w:hAnsi="Segoe Script" w:cs="Arial"/>
          <w:sz w:val="28"/>
          <w:szCs w:val="28"/>
          <w:lang w:val="en-GB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C7007" w:rsidRPr="000C7007">
        <w:rPr>
          <w:rFonts w:ascii="Segoe Script" w:hAnsi="Segoe Script" w:cs="Arial"/>
          <w:sz w:val="28"/>
          <w:szCs w:val="28"/>
          <w:lang w:val="en-GB"/>
        </w:rPr>
        <w:t>M</w:t>
      </w:r>
      <w:r w:rsidR="000C7007">
        <w:rPr>
          <w:rFonts w:ascii="Segoe Script" w:hAnsi="Segoe Script" w:cs="Arial"/>
          <w:sz w:val="28"/>
          <w:szCs w:val="28"/>
          <w:lang w:val="en-GB"/>
        </w:rPr>
        <w:t>.</w:t>
      </w:r>
      <w:r w:rsidR="000C7007" w:rsidRPr="000C7007">
        <w:rPr>
          <w:rFonts w:ascii="Segoe Script" w:hAnsi="Segoe Script" w:cs="Arial"/>
          <w:sz w:val="28"/>
          <w:szCs w:val="28"/>
          <w:lang w:val="en-GB"/>
        </w:rPr>
        <w:t xml:space="preserve"> Sellitti       </w:t>
      </w:r>
    </w:p>
    <w:p w14:paraId="2D6FDACE" w14:textId="5553FA7D" w:rsidR="00A04D94" w:rsidRPr="00097E8F" w:rsidRDefault="00097E8F" w:rsidP="00097E8F">
      <w:pPr>
        <w:rPr>
          <w:rFonts w:ascii="Arial" w:hAnsi="Arial" w:cs="Arial"/>
          <w:lang w:val="en-GB"/>
        </w:rPr>
      </w:pPr>
      <w:r>
        <w:rPr>
          <w:rFonts w:ascii="Segoe Script" w:hAnsi="Segoe Script" w:cs="Arial"/>
          <w:sz w:val="28"/>
          <w:szCs w:val="28"/>
          <w:lang w:val="en-GB"/>
        </w:rPr>
        <w:t xml:space="preserve">  </w:t>
      </w:r>
      <w:r w:rsidR="000C7007" w:rsidRPr="000C7007">
        <w:rPr>
          <w:rFonts w:ascii="Arial" w:hAnsi="Arial" w:cs="Arial"/>
          <w:b/>
          <w:lang w:val="en-GB"/>
        </w:rPr>
        <w:t>Marzia Sellitti</w:t>
      </w:r>
    </w:p>
    <w:sectPr w:rsidR="00A04D94" w:rsidRPr="00097E8F" w:rsidSect="00D93EA7">
      <w:headerReference w:type="default" r:id="rId8"/>
      <w:foot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E905F" w14:textId="77777777" w:rsidR="00E5116C" w:rsidRDefault="00E5116C" w:rsidP="000358C7">
      <w:r>
        <w:separator/>
      </w:r>
    </w:p>
  </w:endnote>
  <w:endnote w:type="continuationSeparator" w:id="0">
    <w:p w14:paraId="51729A9D" w14:textId="77777777" w:rsidR="00E5116C" w:rsidRDefault="00E5116C" w:rsidP="000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39FC" w14:textId="77777777" w:rsidR="00833F93" w:rsidRPr="00BF64E8" w:rsidRDefault="00833F93">
    <w:pPr>
      <w:pStyle w:val="Footer"/>
      <w:rPr>
        <w:sz w:val="16"/>
        <w:szCs w:val="16"/>
      </w:rPr>
    </w:pPr>
    <w:r w:rsidRPr="00BF64E8">
      <w:rPr>
        <w:sz w:val="16"/>
        <w:szCs w:val="16"/>
      </w:rPr>
      <w:t xml:space="preserve">FATAC Mins </w:t>
    </w:r>
    <w:r>
      <w:rPr>
        <w:sz w:val="16"/>
        <w:szCs w:val="16"/>
      </w:rPr>
      <w:t>7 6 19</w:t>
    </w:r>
  </w:p>
  <w:sdt>
    <w:sdtPr>
      <w:rPr>
        <w:sz w:val="16"/>
        <w:szCs w:val="16"/>
      </w:rPr>
      <w:id w:val="-15126737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2129A1" w14:textId="16640B24" w:rsidR="00833F93" w:rsidRPr="00BF64E8" w:rsidRDefault="00833F93" w:rsidP="00BF64E8">
            <w:pPr>
              <w:pStyle w:val="Footer"/>
              <w:jc w:val="right"/>
              <w:rPr>
                <w:sz w:val="16"/>
                <w:szCs w:val="16"/>
              </w:rPr>
            </w:pPr>
            <w:r w:rsidRPr="00BF64E8">
              <w:rPr>
                <w:sz w:val="16"/>
                <w:szCs w:val="16"/>
              </w:rPr>
              <w:t xml:space="preserve">Page </w:t>
            </w:r>
            <w:r w:rsidRPr="00BF64E8">
              <w:rPr>
                <w:b/>
                <w:bCs/>
                <w:sz w:val="16"/>
                <w:szCs w:val="16"/>
              </w:rPr>
              <w:fldChar w:fldCharType="begin"/>
            </w:r>
            <w:r w:rsidRPr="00BF64E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F64E8">
              <w:rPr>
                <w:b/>
                <w:bCs/>
                <w:sz w:val="16"/>
                <w:szCs w:val="16"/>
              </w:rPr>
              <w:fldChar w:fldCharType="separate"/>
            </w:r>
            <w:r w:rsidR="00557A65">
              <w:rPr>
                <w:b/>
                <w:bCs/>
                <w:noProof/>
                <w:sz w:val="16"/>
                <w:szCs w:val="16"/>
              </w:rPr>
              <w:t>2</w:t>
            </w:r>
            <w:r w:rsidRPr="00BF64E8">
              <w:rPr>
                <w:b/>
                <w:bCs/>
                <w:sz w:val="16"/>
                <w:szCs w:val="16"/>
              </w:rPr>
              <w:fldChar w:fldCharType="end"/>
            </w:r>
            <w:r w:rsidRPr="00BF64E8">
              <w:rPr>
                <w:sz w:val="16"/>
                <w:szCs w:val="16"/>
              </w:rPr>
              <w:t xml:space="preserve"> of </w:t>
            </w:r>
            <w:r w:rsidRPr="00BF64E8">
              <w:rPr>
                <w:b/>
                <w:bCs/>
                <w:sz w:val="16"/>
                <w:szCs w:val="16"/>
              </w:rPr>
              <w:fldChar w:fldCharType="begin"/>
            </w:r>
            <w:r w:rsidRPr="00BF64E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F64E8">
              <w:rPr>
                <w:b/>
                <w:bCs/>
                <w:sz w:val="16"/>
                <w:szCs w:val="16"/>
              </w:rPr>
              <w:fldChar w:fldCharType="separate"/>
            </w:r>
            <w:r w:rsidR="00557A65">
              <w:rPr>
                <w:b/>
                <w:bCs/>
                <w:noProof/>
                <w:sz w:val="16"/>
                <w:szCs w:val="16"/>
              </w:rPr>
              <w:t>3</w:t>
            </w:r>
            <w:r w:rsidRPr="00BF64E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46B7FE" w14:textId="77777777" w:rsidR="00833F93" w:rsidRDefault="00833F93" w:rsidP="00BF64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E1A6" w14:textId="77777777" w:rsidR="00E5116C" w:rsidRDefault="00E5116C" w:rsidP="000358C7">
      <w:r>
        <w:separator/>
      </w:r>
    </w:p>
  </w:footnote>
  <w:footnote w:type="continuationSeparator" w:id="0">
    <w:p w14:paraId="1AE09B2A" w14:textId="77777777" w:rsidR="00E5116C" w:rsidRDefault="00E5116C" w:rsidP="0003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456203"/>
      <w:docPartObj>
        <w:docPartGallery w:val="Watermarks"/>
        <w:docPartUnique/>
      </w:docPartObj>
    </w:sdtPr>
    <w:sdtEndPr/>
    <w:sdtContent>
      <w:p w14:paraId="3E1992A5" w14:textId="77777777" w:rsidR="00833F93" w:rsidRDefault="00E5116C">
        <w:pPr>
          <w:pStyle w:val="Header"/>
        </w:pPr>
        <w:r>
          <w:rPr>
            <w:noProof/>
          </w:rPr>
          <w:pict w14:anchorId="4A3736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08E4"/>
    <w:multiLevelType w:val="hybridMultilevel"/>
    <w:tmpl w:val="6B9E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5606"/>
    <w:multiLevelType w:val="hybridMultilevel"/>
    <w:tmpl w:val="F8AA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91"/>
    <w:rsid w:val="00003988"/>
    <w:rsid w:val="00010049"/>
    <w:rsid w:val="00013694"/>
    <w:rsid w:val="0001415E"/>
    <w:rsid w:val="00015F5E"/>
    <w:rsid w:val="0003451C"/>
    <w:rsid w:val="000358C7"/>
    <w:rsid w:val="00045A95"/>
    <w:rsid w:val="00045AB3"/>
    <w:rsid w:val="00051180"/>
    <w:rsid w:val="00057D1F"/>
    <w:rsid w:val="0006011F"/>
    <w:rsid w:val="000641D1"/>
    <w:rsid w:val="00080932"/>
    <w:rsid w:val="000813C4"/>
    <w:rsid w:val="00097E8F"/>
    <w:rsid w:val="000B54D9"/>
    <w:rsid w:val="000B7FF2"/>
    <w:rsid w:val="000C7007"/>
    <w:rsid w:val="000D7839"/>
    <w:rsid w:val="000E7EC9"/>
    <w:rsid w:val="00107B7B"/>
    <w:rsid w:val="00111E3A"/>
    <w:rsid w:val="00114D4F"/>
    <w:rsid w:val="00123061"/>
    <w:rsid w:val="00123C7F"/>
    <w:rsid w:val="00125E79"/>
    <w:rsid w:val="00131A3B"/>
    <w:rsid w:val="00167D02"/>
    <w:rsid w:val="00176D11"/>
    <w:rsid w:val="0018274D"/>
    <w:rsid w:val="0018604E"/>
    <w:rsid w:val="0019737E"/>
    <w:rsid w:val="00197495"/>
    <w:rsid w:val="001A0523"/>
    <w:rsid w:val="001A7510"/>
    <w:rsid w:val="001B4789"/>
    <w:rsid w:val="001C16C5"/>
    <w:rsid w:val="001C3A3E"/>
    <w:rsid w:val="001D4573"/>
    <w:rsid w:val="001E7463"/>
    <w:rsid w:val="001F01E6"/>
    <w:rsid w:val="001F580F"/>
    <w:rsid w:val="002001F7"/>
    <w:rsid w:val="00206683"/>
    <w:rsid w:val="00212CC3"/>
    <w:rsid w:val="00212E75"/>
    <w:rsid w:val="002145DB"/>
    <w:rsid w:val="00232DE7"/>
    <w:rsid w:val="00237F31"/>
    <w:rsid w:val="00247121"/>
    <w:rsid w:val="00255D4F"/>
    <w:rsid w:val="00256000"/>
    <w:rsid w:val="00264B4A"/>
    <w:rsid w:val="002709E0"/>
    <w:rsid w:val="002746BB"/>
    <w:rsid w:val="00285F98"/>
    <w:rsid w:val="002B75E6"/>
    <w:rsid w:val="002C3D5A"/>
    <w:rsid w:val="002C491D"/>
    <w:rsid w:val="002D6AA4"/>
    <w:rsid w:val="002E112D"/>
    <w:rsid w:val="002E560C"/>
    <w:rsid w:val="002E62FD"/>
    <w:rsid w:val="00320396"/>
    <w:rsid w:val="00337F83"/>
    <w:rsid w:val="00340EDC"/>
    <w:rsid w:val="00346103"/>
    <w:rsid w:val="00355EB9"/>
    <w:rsid w:val="003560CF"/>
    <w:rsid w:val="00365ADE"/>
    <w:rsid w:val="00371105"/>
    <w:rsid w:val="00387B65"/>
    <w:rsid w:val="003A286A"/>
    <w:rsid w:val="003A39E3"/>
    <w:rsid w:val="003B2EF6"/>
    <w:rsid w:val="003C3355"/>
    <w:rsid w:val="003C7800"/>
    <w:rsid w:val="003D3C57"/>
    <w:rsid w:val="003F49BF"/>
    <w:rsid w:val="003F58F0"/>
    <w:rsid w:val="003F5C21"/>
    <w:rsid w:val="00401456"/>
    <w:rsid w:val="004026BB"/>
    <w:rsid w:val="00402AFF"/>
    <w:rsid w:val="00402ED4"/>
    <w:rsid w:val="00404CA3"/>
    <w:rsid w:val="00412986"/>
    <w:rsid w:val="004134C1"/>
    <w:rsid w:val="00415935"/>
    <w:rsid w:val="004274CB"/>
    <w:rsid w:val="004428D7"/>
    <w:rsid w:val="00442CCD"/>
    <w:rsid w:val="0044475B"/>
    <w:rsid w:val="00445E40"/>
    <w:rsid w:val="00451663"/>
    <w:rsid w:val="0046360F"/>
    <w:rsid w:val="0046652D"/>
    <w:rsid w:val="00483297"/>
    <w:rsid w:val="00486468"/>
    <w:rsid w:val="00497611"/>
    <w:rsid w:val="004A13A8"/>
    <w:rsid w:val="004A6725"/>
    <w:rsid w:val="004B0C2F"/>
    <w:rsid w:val="004B0E01"/>
    <w:rsid w:val="004D4570"/>
    <w:rsid w:val="004E4F3E"/>
    <w:rsid w:val="004F1299"/>
    <w:rsid w:val="005019E1"/>
    <w:rsid w:val="00505349"/>
    <w:rsid w:val="00515631"/>
    <w:rsid w:val="00520598"/>
    <w:rsid w:val="005268CF"/>
    <w:rsid w:val="00526C79"/>
    <w:rsid w:val="005309AD"/>
    <w:rsid w:val="00537035"/>
    <w:rsid w:val="00546F3D"/>
    <w:rsid w:val="00552382"/>
    <w:rsid w:val="00557A65"/>
    <w:rsid w:val="00565F09"/>
    <w:rsid w:val="00576FF6"/>
    <w:rsid w:val="005A7C02"/>
    <w:rsid w:val="005B065E"/>
    <w:rsid w:val="005B25C8"/>
    <w:rsid w:val="005B2D87"/>
    <w:rsid w:val="005C6D8A"/>
    <w:rsid w:val="005D2369"/>
    <w:rsid w:val="005D6FC9"/>
    <w:rsid w:val="005F6E0A"/>
    <w:rsid w:val="006056B3"/>
    <w:rsid w:val="00617B08"/>
    <w:rsid w:val="006339A7"/>
    <w:rsid w:val="006349D5"/>
    <w:rsid w:val="0064482D"/>
    <w:rsid w:val="00654A2E"/>
    <w:rsid w:val="00660FFB"/>
    <w:rsid w:val="00664458"/>
    <w:rsid w:val="00666494"/>
    <w:rsid w:val="006701D1"/>
    <w:rsid w:val="00685B2D"/>
    <w:rsid w:val="006941F3"/>
    <w:rsid w:val="006979C0"/>
    <w:rsid w:val="006A26F5"/>
    <w:rsid w:val="006A6375"/>
    <w:rsid w:val="006A7592"/>
    <w:rsid w:val="006B1E4F"/>
    <w:rsid w:val="006B357A"/>
    <w:rsid w:val="006B4CDA"/>
    <w:rsid w:val="006E7161"/>
    <w:rsid w:val="006F0A0F"/>
    <w:rsid w:val="00761942"/>
    <w:rsid w:val="0076500F"/>
    <w:rsid w:val="0077779F"/>
    <w:rsid w:val="0078543B"/>
    <w:rsid w:val="00787507"/>
    <w:rsid w:val="00787DF0"/>
    <w:rsid w:val="0079343F"/>
    <w:rsid w:val="0079545D"/>
    <w:rsid w:val="007A5928"/>
    <w:rsid w:val="007A76A2"/>
    <w:rsid w:val="007E0BE9"/>
    <w:rsid w:val="007E43D4"/>
    <w:rsid w:val="007F12CD"/>
    <w:rsid w:val="007F289B"/>
    <w:rsid w:val="00800350"/>
    <w:rsid w:val="00806E80"/>
    <w:rsid w:val="00832601"/>
    <w:rsid w:val="00833F93"/>
    <w:rsid w:val="008351D9"/>
    <w:rsid w:val="00865637"/>
    <w:rsid w:val="00865D19"/>
    <w:rsid w:val="00867269"/>
    <w:rsid w:val="00870C23"/>
    <w:rsid w:val="0087151D"/>
    <w:rsid w:val="0088590B"/>
    <w:rsid w:val="00892C9F"/>
    <w:rsid w:val="008A0C8A"/>
    <w:rsid w:val="008C07A6"/>
    <w:rsid w:val="008E5E2A"/>
    <w:rsid w:val="00906226"/>
    <w:rsid w:val="00922C8E"/>
    <w:rsid w:val="009424D2"/>
    <w:rsid w:val="00945690"/>
    <w:rsid w:val="00953531"/>
    <w:rsid w:val="00956346"/>
    <w:rsid w:val="00956A9C"/>
    <w:rsid w:val="00971D88"/>
    <w:rsid w:val="00977956"/>
    <w:rsid w:val="0098325E"/>
    <w:rsid w:val="009B7CAB"/>
    <w:rsid w:val="009C5EBB"/>
    <w:rsid w:val="009D5945"/>
    <w:rsid w:val="009D6C6C"/>
    <w:rsid w:val="009E45C3"/>
    <w:rsid w:val="009F25F7"/>
    <w:rsid w:val="009F3407"/>
    <w:rsid w:val="009F5A50"/>
    <w:rsid w:val="00A04D94"/>
    <w:rsid w:val="00A1084A"/>
    <w:rsid w:val="00A31261"/>
    <w:rsid w:val="00A439F1"/>
    <w:rsid w:val="00A47AD8"/>
    <w:rsid w:val="00A516FF"/>
    <w:rsid w:val="00AA620D"/>
    <w:rsid w:val="00AB3361"/>
    <w:rsid w:val="00AB796E"/>
    <w:rsid w:val="00AC5280"/>
    <w:rsid w:val="00AE21E7"/>
    <w:rsid w:val="00AE4DD3"/>
    <w:rsid w:val="00AE7EA4"/>
    <w:rsid w:val="00AF2D4C"/>
    <w:rsid w:val="00B022F1"/>
    <w:rsid w:val="00B0649C"/>
    <w:rsid w:val="00B06F26"/>
    <w:rsid w:val="00B074B1"/>
    <w:rsid w:val="00B1229B"/>
    <w:rsid w:val="00B15F00"/>
    <w:rsid w:val="00B351FC"/>
    <w:rsid w:val="00B45FE5"/>
    <w:rsid w:val="00B60FE1"/>
    <w:rsid w:val="00B71951"/>
    <w:rsid w:val="00B86B26"/>
    <w:rsid w:val="00B87A4F"/>
    <w:rsid w:val="00B90335"/>
    <w:rsid w:val="00B90A62"/>
    <w:rsid w:val="00B976F1"/>
    <w:rsid w:val="00BA2D09"/>
    <w:rsid w:val="00BB0335"/>
    <w:rsid w:val="00BB29FB"/>
    <w:rsid w:val="00BC03C3"/>
    <w:rsid w:val="00BC167E"/>
    <w:rsid w:val="00BC5D08"/>
    <w:rsid w:val="00BD3A5E"/>
    <w:rsid w:val="00BE2963"/>
    <w:rsid w:val="00BE4E2D"/>
    <w:rsid w:val="00BF64E8"/>
    <w:rsid w:val="00C00398"/>
    <w:rsid w:val="00C02A85"/>
    <w:rsid w:val="00C17F98"/>
    <w:rsid w:val="00C275AF"/>
    <w:rsid w:val="00C276EA"/>
    <w:rsid w:val="00C27EB4"/>
    <w:rsid w:val="00C46B35"/>
    <w:rsid w:val="00C517F1"/>
    <w:rsid w:val="00C53A26"/>
    <w:rsid w:val="00C660DD"/>
    <w:rsid w:val="00C747BE"/>
    <w:rsid w:val="00C757A5"/>
    <w:rsid w:val="00C77130"/>
    <w:rsid w:val="00C97950"/>
    <w:rsid w:val="00CA7970"/>
    <w:rsid w:val="00CB5422"/>
    <w:rsid w:val="00CC129E"/>
    <w:rsid w:val="00CC7024"/>
    <w:rsid w:val="00CD6386"/>
    <w:rsid w:val="00CD7D2C"/>
    <w:rsid w:val="00CE7CA5"/>
    <w:rsid w:val="00CF15D0"/>
    <w:rsid w:val="00CF24AD"/>
    <w:rsid w:val="00CF36AC"/>
    <w:rsid w:val="00CF5020"/>
    <w:rsid w:val="00CF6474"/>
    <w:rsid w:val="00D008EA"/>
    <w:rsid w:val="00D04E96"/>
    <w:rsid w:val="00D120F5"/>
    <w:rsid w:val="00D1552D"/>
    <w:rsid w:val="00D22B34"/>
    <w:rsid w:val="00D31EF6"/>
    <w:rsid w:val="00D36BAA"/>
    <w:rsid w:val="00D42B06"/>
    <w:rsid w:val="00D60F0E"/>
    <w:rsid w:val="00D727CA"/>
    <w:rsid w:val="00D93EA7"/>
    <w:rsid w:val="00D95FF0"/>
    <w:rsid w:val="00DA4D6A"/>
    <w:rsid w:val="00DB00DB"/>
    <w:rsid w:val="00DB4DEA"/>
    <w:rsid w:val="00DC4E2A"/>
    <w:rsid w:val="00DD0324"/>
    <w:rsid w:val="00DD7095"/>
    <w:rsid w:val="00DE1EF1"/>
    <w:rsid w:val="00DE62E3"/>
    <w:rsid w:val="00DE64B7"/>
    <w:rsid w:val="00DE6962"/>
    <w:rsid w:val="00DF62C8"/>
    <w:rsid w:val="00DF6D96"/>
    <w:rsid w:val="00E005D6"/>
    <w:rsid w:val="00E03974"/>
    <w:rsid w:val="00E17F7B"/>
    <w:rsid w:val="00E202B6"/>
    <w:rsid w:val="00E213F8"/>
    <w:rsid w:val="00E315DB"/>
    <w:rsid w:val="00E5073F"/>
    <w:rsid w:val="00E5116C"/>
    <w:rsid w:val="00E65EF2"/>
    <w:rsid w:val="00E76C71"/>
    <w:rsid w:val="00E82B4F"/>
    <w:rsid w:val="00E8394C"/>
    <w:rsid w:val="00E8627E"/>
    <w:rsid w:val="00E921DF"/>
    <w:rsid w:val="00EC4D94"/>
    <w:rsid w:val="00ED1391"/>
    <w:rsid w:val="00ED1D77"/>
    <w:rsid w:val="00ED5C6A"/>
    <w:rsid w:val="00EE3254"/>
    <w:rsid w:val="00EF13A6"/>
    <w:rsid w:val="00F024CA"/>
    <w:rsid w:val="00F035F4"/>
    <w:rsid w:val="00F05762"/>
    <w:rsid w:val="00F05D20"/>
    <w:rsid w:val="00F0679B"/>
    <w:rsid w:val="00F1084F"/>
    <w:rsid w:val="00F10CF7"/>
    <w:rsid w:val="00F116ED"/>
    <w:rsid w:val="00F2275B"/>
    <w:rsid w:val="00F23783"/>
    <w:rsid w:val="00F23896"/>
    <w:rsid w:val="00F6110D"/>
    <w:rsid w:val="00F6308F"/>
    <w:rsid w:val="00F648DC"/>
    <w:rsid w:val="00F81128"/>
    <w:rsid w:val="00F827F2"/>
    <w:rsid w:val="00F866F4"/>
    <w:rsid w:val="00F931B6"/>
    <w:rsid w:val="00F96C4A"/>
    <w:rsid w:val="00FA4A0C"/>
    <w:rsid w:val="00FB0261"/>
    <w:rsid w:val="00FB194B"/>
    <w:rsid w:val="00FB2C62"/>
    <w:rsid w:val="00FB3DB1"/>
    <w:rsid w:val="00FB608A"/>
    <w:rsid w:val="00FB7F5A"/>
    <w:rsid w:val="00FC00D7"/>
    <w:rsid w:val="00FD6CBB"/>
    <w:rsid w:val="00FE4DA0"/>
    <w:rsid w:val="00FE515E"/>
    <w:rsid w:val="00FF0765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28A7E7"/>
  <w15:docId w15:val="{CAC65EF0-BFB6-4E08-9300-7A28B1E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8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5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8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7F2"/>
    <w:pPr>
      <w:ind w:left="720"/>
      <w:contextualSpacing/>
    </w:pPr>
    <w:rPr>
      <w:rFonts w:ascii="Arial" w:eastAsiaTheme="minorHAnsi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BD3A5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491D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C49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821E-2371-4215-B639-BD49F044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Marzia Sellitti</cp:lastModifiedBy>
  <cp:revision>2</cp:revision>
  <cp:lastPrinted>2019-09-11T09:51:00Z</cp:lastPrinted>
  <dcterms:created xsi:type="dcterms:W3CDTF">2019-09-11T09:54:00Z</dcterms:created>
  <dcterms:modified xsi:type="dcterms:W3CDTF">2019-09-11T09:54:00Z</dcterms:modified>
</cp:coreProperties>
</file>