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7450" w14:textId="77777777" w:rsidR="00740BAC" w:rsidRDefault="00573209" w:rsidP="00333AA3">
      <w:pPr>
        <w:jc w:val="both"/>
      </w:pPr>
      <w:r>
        <w:rPr>
          <w:noProof/>
          <w:lang w:eastAsia="en-GB"/>
        </w:rPr>
        <w:drawing>
          <wp:anchor distT="0" distB="0" distL="114300" distR="114300" simplePos="0" relativeHeight="251667456" behindDoc="0" locked="0" layoutInCell="1" allowOverlap="1" wp14:anchorId="7E3FA42D" wp14:editId="6A8A3CBE">
            <wp:simplePos x="0" y="0"/>
            <wp:positionH relativeFrom="column">
              <wp:posOffset>4023360</wp:posOffset>
            </wp:positionH>
            <wp:positionV relativeFrom="paragraph">
              <wp:posOffset>-382270</wp:posOffset>
            </wp:positionV>
            <wp:extent cx="2159635" cy="463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 LOGO - blac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635" cy="463550"/>
                    </a:xfrm>
                    <a:prstGeom prst="rect">
                      <a:avLst/>
                    </a:prstGeom>
                  </pic:spPr>
                </pic:pic>
              </a:graphicData>
            </a:graphic>
            <wp14:sizeRelH relativeFrom="margin">
              <wp14:pctWidth>0</wp14:pctWidth>
            </wp14:sizeRelH>
            <wp14:sizeRelV relativeFrom="margin">
              <wp14:pctHeight>0</wp14:pctHeight>
            </wp14:sizeRelV>
          </wp:anchor>
        </w:drawing>
      </w:r>
      <w:r w:rsidR="00F710AF">
        <w:rPr>
          <w:noProof/>
          <w:lang w:eastAsia="en-GB"/>
        </w:rPr>
        <mc:AlternateContent>
          <mc:Choice Requires="wps">
            <w:drawing>
              <wp:anchor distT="0" distB="0" distL="114300" distR="114300" simplePos="0" relativeHeight="251663360" behindDoc="0" locked="0" layoutInCell="1" allowOverlap="1" wp14:anchorId="54494287" wp14:editId="198A1867">
                <wp:simplePos x="0" y="0"/>
                <wp:positionH relativeFrom="column">
                  <wp:posOffset>69215</wp:posOffset>
                </wp:positionH>
                <wp:positionV relativeFrom="paragraph">
                  <wp:posOffset>85725</wp:posOffset>
                </wp:positionV>
                <wp:extent cx="3019425" cy="65024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3019425" cy="650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22C9A1" w14:textId="4C48319E" w:rsidR="00516C4B" w:rsidRPr="00853DA2" w:rsidRDefault="00516C4B" w:rsidP="00AE56D0">
                            <w:pPr>
                              <w:spacing w:before="60"/>
                              <w:ind w:left="-142"/>
                              <w:rPr>
                                <w:color w:val="000000" w:themeColor="text1"/>
                              </w:rPr>
                            </w:pPr>
                            <w:r>
                              <w:rPr>
                                <w:b/>
                                <w:color w:val="000000" w:themeColor="text1"/>
                              </w:rPr>
                              <w:t xml:space="preserve">Reference: </w:t>
                            </w:r>
                            <w:r w:rsidR="00FC0320">
                              <w:rPr>
                                <w:b/>
                                <w:color w:val="000000" w:themeColor="text1"/>
                              </w:rPr>
                              <w:t>SP0</w:t>
                            </w:r>
                            <w:r w:rsidR="001737B3">
                              <w:rPr>
                                <w:b/>
                                <w:color w:val="000000" w:themeColor="text1"/>
                              </w:rPr>
                              <w:t>0</w:t>
                            </w:r>
                            <w:r w:rsidR="00FB0F18">
                              <w:rPr>
                                <w:b/>
                                <w:color w:val="000000" w:themeColor="text1"/>
                              </w:rPr>
                              <w:t>1</w:t>
                            </w:r>
                          </w:p>
                          <w:p w14:paraId="489E0B77" w14:textId="77777777" w:rsidR="00516C4B" w:rsidRDefault="00516C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94287" id="_x0000_t202" coordsize="21600,21600" o:spt="202" path="m,l,21600r21600,l21600,xe">
                <v:stroke joinstyle="miter"/>
                <v:path gradientshapeok="t" o:connecttype="rect"/>
              </v:shapetype>
              <v:shape id="Text Box 13" o:spid="_x0000_s1026" type="#_x0000_t202" style="position:absolute;left:0;text-align:left;margin-left:5.45pt;margin-top:6.75pt;width:237.75pt;height:5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" fillcolor="white [3201]" stroked="f" strokeweight=".5pt">
                <v:textbox>
                  <w:txbxContent>
                    <w:p w14:paraId="6322C9A1" w14:textId="4C48319E" w:rsidR="00516C4B" w:rsidRPr="00853DA2" w:rsidRDefault="00516C4B" w:rsidP="00AE56D0">
                      <w:pPr>
                        <w:spacing w:before="60"/>
                        <w:ind w:left="-142"/>
                        <w:rPr>
                          <w:color w:val="000000" w:themeColor="text1"/>
                        </w:rPr>
                      </w:pPr>
                      <w:r>
                        <w:rPr>
                          <w:b/>
                          <w:color w:val="000000" w:themeColor="text1"/>
                        </w:rPr>
                        <w:t xml:space="preserve">Reference: </w:t>
                      </w:r>
                      <w:r w:rsidR="00FC0320">
                        <w:rPr>
                          <w:b/>
                          <w:color w:val="000000" w:themeColor="text1"/>
                        </w:rPr>
                        <w:t>SP0</w:t>
                      </w:r>
                      <w:r w:rsidR="001737B3">
                        <w:rPr>
                          <w:b/>
                          <w:color w:val="000000" w:themeColor="text1"/>
                        </w:rPr>
                        <w:t>0</w:t>
                      </w:r>
                      <w:r w:rsidR="00FB0F18">
                        <w:rPr>
                          <w:b/>
                          <w:color w:val="000000" w:themeColor="text1"/>
                        </w:rPr>
                        <w:t>1</w:t>
                      </w:r>
                    </w:p>
                    <w:p w14:paraId="489E0B77" w14:textId="77777777" w:rsidR="00516C4B" w:rsidRDefault="00516C4B"/>
                  </w:txbxContent>
                </v:textbox>
              </v:shape>
            </w:pict>
          </mc:Fallback>
        </mc:AlternateContent>
      </w:r>
      <w:r w:rsidR="00614807">
        <w:rPr>
          <w:noProof/>
          <w:lang w:eastAsia="en-GB"/>
        </w:rPr>
        <mc:AlternateContent>
          <mc:Choice Requires="wps">
            <w:drawing>
              <wp:anchor distT="0" distB="0" distL="114300" distR="114300" simplePos="0" relativeHeight="251660288" behindDoc="0" locked="1" layoutInCell="1" allowOverlap="1" wp14:anchorId="61D6D559" wp14:editId="09C39E70">
                <wp:simplePos x="0" y="0"/>
                <wp:positionH relativeFrom="column">
                  <wp:posOffset>4018915</wp:posOffset>
                </wp:positionH>
                <wp:positionV relativeFrom="paragraph">
                  <wp:posOffset>199390</wp:posOffset>
                </wp:positionV>
                <wp:extent cx="2305050" cy="22383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238375"/>
                        </a:xfrm>
                        <a:prstGeom prst="rect">
                          <a:avLst/>
                        </a:prstGeom>
                        <a:noFill/>
                        <a:ln w="9525">
                          <a:noFill/>
                          <a:miter lim="800000"/>
                          <a:headEnd/>
                          <a:tailEnd/>
                        </a:ln>
                      </wps:spPr>
                      <wps:txbx>
                        <w:txbxContent>
                          <w:p w14:paraId="6B9E0C1D" w14:textId="77777777" w:rsidR="00372EDD" w:rsidRDefault="00372EDD" w:rsidP="00372EDD">
                            <w:pPr>
                              <w:rPr>
                                <w:b/>
                              </w:rPr>
                            </w:pPr>
                            <w:r>
                              <w:rPr>
                                <w:b/>
                                <w:kern w:val="36"/>
                              </w:rPr>
                              <w:t>Communities</w:t>
                            </w:r>
                          </w:p>
                          <w:p w14:paraId="2943992A" w14:textId="77777777" w:rsidR="00372EDD" w:rsidRDefault="00372EDD" w:rsidP="00372EDD">
                            <w:pPr>
                              <w:rPr>
                                <w:b/>
                              </w:rPr>
                            </w:pPr>
                            <w:r>
                              <w:rPr>
                                <w:b/>
                              </w:rPr>
                              <w:t>County Hall</w:t>
                            </w:r>
                          </w:p>
                          <w:p w14:paraId="2157B800" w14:textId="77777777" w:rsidR="00372EDD" w:rsidRDefault="00372EDD" w:rsidP="00372EDD">
                            <w:pPr>
                              <w:rPr>
                                <w:b/>
                              </w:rPr>
                            </w:pPr>
                            <w:r>
                              <w:rPr>
                                <w:b/>
                              </w:rPr>
                              <w:t>New Road</w:t>
                            </w:r>
                          </w:p>
                          <w:p w14:paraId="3D3AA660" w14:textId="77777777" w:rsidR="00372EDD" w:rsidRDefault="00372EDD" w:rsidP="00372EDD">
                            <w:pPr>
                              <w:rPr>
                                <w:b/>
                              </w:rPr>
                            </w:pPr>
                            <w:r>
                              <w:rPr>
                                <w:b/>
                              </w:rPr>
                              <w:t xml:space="preserve">Oxford </w:t>
                            </w:r>
                          </w:p>
                          <w:p w14:paraId="0E0D8A91" w14:textId="77777777" w:rsidR="00372EDD" w:rsidRDefault="00372EDD" w:rsidP="00372EDD">
                            <w:pPr>
                              <w:rPr>
                                <w:b/>
                                <w:color w:val="000000" w:themeColor="text1"/>
                              </w:rPr>
                            </w:pPr>
                            <w:r>
                              <w:rPr>
                                <w:b/>
                              </w:rPr>
                              <w:t>OX1 1ND</w:t>
                            </w:r>
                          </w:p>
                          <w:p w14:paraId="3889A069" w14:textId="77777777" w:rsidR="00372EDD" w:rsidRDefault="00372EDD" w:rsidP="00372EDD">
                            <w:pPr>
                              <w:rPr>
                                <w:color w:val="000000" w:themeColor="text1"/>
                              </w:rPr>
                            </w:pPr>
                          </w:p>
                          <w:p w14:paraId="09FB7E86" w14:textId="77777777" w:rsidR="00FC0320" w:rsidRDefault="00FC0320" w:rsidP="00FC0320">
                            <w:pPr>
                              <w:rPr>
                                <w:b/>
                                <w:color w:val="000000" w:themeColor="text1"/>
                              </w:rPr>
                            </w:pPr>
                            <w:r>
                              <w:rPr>
                                <w:b/>
                                <w:color w:val="000000" w:themeColor="text1"/>
                              </w:rPr>
                              <w:t>Bill Cotton</w:t>
                            </w:r>
                          </w:p>
                          <w:p w14:paraId="10317F8C" w14:textId="77777777" w:rsidR="00FC0320" w:rsidRDefault="00FC0320" w:rsidP="00FC0320">
                            <w:pPr>
                              <w:rPr>
                                <w:b/>
                              </w:rPr>
                            </w:pPr>
                            <w:r>
                              <w:rPr>
                                <w:b/>
                                <w:color w:val="000000" w:themeColor="text1"/>
                              </w:rPr>
                              <w:t>Director for Environment and Place</w:t>
                            </w:r>
                          </w:p>
                          <w:p w14:paraId="5950805C" w14:textId="77777777" w:rsidR="00516C4B" w:rsidRDefault="00516C4B" w:rsidP="00A64783">
                            <w:pPr>
                              <w:rPr>
                                <w:color w:val="000000" w:themeColor="text1"/>
                              </w:rPr>
                            </w:pPr>
                          </w:p>
                          <w:p w14:paraId="00593E9D" w14:textId="25C58B54" w:rsidR="00516C4B" w:rsidRPr="006D7E30" w:rsidRDefault="00FB0F18" w:rsidP="00A41899">
                            <w:pPr>
                              <w:rPr>
                                <w:color w:val="000000" w:themeColor="text1"/>
                              </w:rPr>
                            </w:pPr>
                            <w:r>
                              <w:rPr>
                                <w:b/>
                                <w:color w:val="000000" w:themeColor="text1"/>
                              </w:rPr>
                              <w:t>30</w:t>
                            </w:r>
                            <w:r>
                              <w:rPr>
                                <w:b/>
                                <w:color w:val="000000" w:themeColor="text1"/>
                                <w:vertAlign w:val="superscript"/>
                              </w:rPr>
                              <w:t>th</w:t>
                            </w:r>
                            <w:r w:rsidR="00FC0320">
                              <w:rPr>
                                <w:b/>
                                <w:color w:val="000000" w:themeColor="text1"/>
                              </w:rPr>
                              <w:t xml:space="preserve"> </w:t>
                            </w:r>
                            <w:r>
                              <w:rPr>
                                <w:b/>
                                <w:color w:val="000000" w:themeColor="text1"/>
                              </w:rPr>
                              <w:t>September</w:t>
                            </w:r>
                            <w:r w:rsidR="004B0C05">
                              <w:rPr>
                                <w:b/>
                                <w:color w:val="000000" w:themeColor="text1"/>
                              </w:rPr>
                              <w:t xml:space="preserve"> 202</w:t>
                            </w:r>
                            <w:r w:rsidR="00FC0320">
                              <w:rPr>
                                <w:b/>
                                <w:color w:val="000000" w:themeColor="text1"/>
                              </w:rPr>
                              <w:t>1</w:t>
                            </w:r>
                          </w:p>
                          <w:p w14:paraId="7AC3C3CE" w14:textId="77777777" w:rsidR="00516C4B" w:rsidRPr="00333AA3" w:rsidRDefault="00516C4B" w:rsidP="00A64783">
                            <w:pPr>
                              <w:rPr>
                                <w: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6D559" id="Text Box 2" o:spid="_x0000_s1027" type="#_x0000_t202" style="position:absolute;left:0;text-align:left;margin-left:316.45pt;margin-top:15.7pt;width:181.5pt;height:17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" filled="f" stroked="f">
                <v:textbox inset="0,0,0,0">
                  <w:txbxContent>
                    <w:p w14:paraId="6B9E0C1D" w14:textId="77777777" w:rsidR="00372EDD" w:rsidRDefault="00372EDD" w:rsidP="00372EDD">
                      <w:pPr>
                        <w:rPr>
                          <w:b/>
                        </w:rPr>
                      </w:pPr>
                      <w:r>
                        <w:rPr>
                          <w:b/>
                          <w:kern w:val="36"/>
                        </w:rPr>
                        <w:t>Communities</w:t>
                      </w:r>
                    </w:p>
                    <w:p w14:paraId="2943992A" w14:textId="77777777" w:rsidR="00372EDD" w:rsidRDefault="00372EDD" w:rsidP="00372EDD">
                      <w:pPr>
                        <w:rPr>
                          <w:b/>
                        </w:rPr>
                      </w:pPr>
                      <w:r>
                        <w:rPr>
                          <w:b/>
                        </w:rPr>
                        <w:t>County Hall</w:t>
                      </w:r>
                    </w:p>
                    <w:p w14:paraId="2157B800" w14:textId="77777777" w:rsidR="00372EDD" w:rsidRDefault="00372EDD" w:rsidP="00372EDD">
                      <w:pPr>
                        <w:rPr>
                          <w:b/>
                        </w:rPr>
                      </w:pPr>
                      <w:r>
                        <w:rPr>
                          <w:b/>
                        </w:rPr>
                        <w:t>New Road</w:t>
                      </w:r>
                    </w:p>
                    <w:p w14:paraId="3D3AA660" w14:textId="77777777" w:rsidR="00372EDD" w:rsidRDefault="00372EDD" w:rsidP="00372EDD">
                      <w:pPr>
                        <w:rPr>
                          <w:b/>
                        </w:rPr>
                      </w:pPr>
                      <w:r>
                        <w:rPr>
                          <w:b/>
                        </w:rPr>
                        <w:t xml:space="preserve">Oxford </w:t>
                      </w:r>
                    </w:p>
                    <w:p w14:paraId="0E0D8A91" w14:textId="77777777" w:rsidR="00372EDD" w:rsidRDefault="00372EDD" w:rsidP="00372EDD">
                      <w:pPr>
                        <w:rPr>
                          <w:b/>
                          <w:color w:val="000000" w:themeColor="text1"/>
                        </w:rPr>
                      </w:pPr>
                      <w:r>
                        <w:rPr>
                          <w:b/>
                        </w:rPr>
                        <w:t>OX1 1ND</w:t>
                      </w:r>
                    </w:p>
                    <w:p w14:paraId="3889A069" w14:textId="77777777" w:rsidR="00372EDD" w:rsidRDefault="00372EDD" w:rsidP="00372EDD">
                      <w:pPr>
                        <w:rPr>
                          <w:color w:val="000000" w:themeColor="text1"/>
                        </w:rPr>
                      </w:pPr>
                    </w:p>
                    <w:p w14:paraId="09FB7E86" w14:textId="77777777" w:rsidR="00FC0320" w:rsidRDefault="00FC0320" w:rsidP="00FC0320">
                      <w:pPr>
                        <w:rPr>
                          <w:b/>
                          <w:color w:val="000000" w:themeColor="text1"/>
                        </w:rPr>
                      </w:pPr>
                      <w:r>
                        <w:rPr>
                          <w:b/>
                          <w:color w:val="000000" w:themeColor="text1"/>
                        </w:rPr>
                        <w:t>Bill Cotton</w:t>
                      </w:r>
                    </w:p>
                    <w:p w14:paraId="10317F8C" w14:textId="77777777" w:rsidR="00FC0320" w:rsidRDefault="00FC0320" w:rsidP="00FC0320">
                      <w:pPr>
                        <w:rPr>
                          <w:b/>
                        </w:rPr>
                      </w:pPr>
                      <w:r>
                        <w:rPr>
                          <w:b/>
                          <w:color w:val="000000" w:themeColor="text1"/>
                        </w:rPr>
                        <w:t>Director for Environment and Place</w:t>
                      </w:r>
                    </w:p>
                    <w:p w14:paraId="5950805C" w14:textId="77777777" w:rsidR="00516C4B" w:rsidRDefault="00516C4B" w:rsidP="00A64783">
                      <w:pPr>
                        <w:rPr>
                          <w:color w:val="000000" w:themeColor="text1"/>
                        </w:rPr>
                      </w:pPr>
                    </w:p>
                    <w:p w14:paraId="00593E9D" w14:textId="25C58B54" w:rsidR="00516C4B" w:rsidRPr="006D7E30" w:rsidRDefault="00FB0F18" w:rsidP="00A41899">
                      <w:pPr>
                        <w:rPr>
                          <w:color w:val="000000" w:themeColor="text1"/>
                        </w:rPr>
                      </w:pPr>
                      <w:r>
                        <w:rPr>
                          <w:b/>
                          <w:color w:val="000000" w:themeColor="text1"/>
                        </w:rPr>
                        <w:t>30</w:t>
                      </w:r>
                      <w:r>
                        <w:rPr>
                          <w:b/>
                          <w:color w:val="000000" w:themeColor="text1"/>
                          <w:vertAlign w:val="superscript"/>
                        </w:rPr>
                        <w:t>th</w:t>
                      </w:r>
                      <w:r w:rsidR="00FC0320">
                        <w:rPr>
                          <w:b/>
                          <w:color w:val="000000" w:themeColor="text1"/>
                        </w:rPr>
                        <w:t xml:space="preserve"> </w:t>
                      </w:r>
                      <w:r>
                        <w:rPr>
                          <w:b/>
                          <w:color w:val="000000" w:themeColor="text1"/>
                        </w:rPr>
                        <w:t>September</w:t>
                      </w:r>
                      <w:r w:rsidR="004B0C05">
                        <w:rPr>
                          <w:b/>
                          <w:color w:val="000000" w:themeColor="text1"/>
                        </w:rPr>
                        <w:t xml:space="preserve"> 202</w:t>
                      </w:r>
                      <w:r w:rsidR="00FC0320">
                        <w:rPr>
                          <w:b/>
                          <w:color w:val="000000" w:themeColor="text1"/>
                        </w:rPr>
                        <w:t>1</w:t>
                      </w:r>
                    </w:p>
                    <w:p w14:paraId="7AC3C3CE" w14:textId="77777777" w:rsidR="00516C4B" w:rsidRPr="00333AA3" w:rsidRDefault="00516C4B" w:rsidP="00A64783">
                      <w:pPr>
                        <w:rPr>
                          <w:b/>
                        </w:rPr>
                      </w:pPr>
                    </w:p>
                  </w:txbxContent>
                </v:textbox>
                <w10:anchorlock/>
              </v:shape>
            </w:pict>
          </mc:Fallback>
        </mc:AlternateContent>
      </w:r>
    </w:p>
    <w:p w14:paraId="42C8E1A7" w14:textId="77777777" w:rsidR="00740BAC" w:rsidRPr="00740BAC" w:rsidRDefault="00740BAC" w:rsidP="00740BAC"/>
    <w:p w14:paraId="2F858D2D" w14:textId="77777777" w:rsidR="00740BAC" w:rsidRDefault="00740BAC" w:rsidP="00740BAC"/>
    <w:p w14:paraId="3185B218" w14:textId="77777777" w:rsidR="00C516E9" w:rsidRDefault="00C516E9" w:rsidP="00740BAC">
      <w:pPr>
        <w:tabs>
          <w:tab w:val="left" w:pos="6525"/>
        </w:tabs>
      </w:pPr>
    </w:p>
    <w:p w14:paraId="710E05C7" w14:textId="77777777" w:rsidR="00FD3A85" w:rsidRDefault="00740BAC" w:rsidP="00740BAC">
      <w:pPr>
        <w:tabs>
          <w:tab w:val="left" w:pos="6525"/>
        </w:tabs>
      </w:pPr>
      <w:r>
        <w:tab/>
      </w:r>
    </w:p>
    <w:p w14:paraId="420092F0" w14:textId="77777777" w:rsidR="00C516E9" w:rsidRDefault="002105FF" w:rsidP="00740BAC">
      <w:pPr>
        <w:tabs>
          <w:tab w:val="left" w:pos="6525"/>
        </w:tabs>
      </w:pPr>
      <w:r>
        <w:rPr>
          <w:noProof/>
          <w:lang w:eastAsia="en-GB"/>
        </w:rPr>
        <mc:AlternateContent>
          <mc:Choice Requires="wps">
            <w:drawing>
              <wp:anchor distT="0" distB="0" distL="114300" distR="114300" simplePos="0" relativeHeight="251664384" behindDoc="1" locked="0" layoutInCell="1" allowOverlap="1" wp14:anchorId="30A1DFC4" wp14:editId="4D123B11">
                <wp:simplePos x="0" y="0"/>
                <wp:positionH relativeFrom="column">
                  <wp:posOffset>2540</wp:posOffset>
                </wp:positionH>
                <wp:positionV relativeFrom="paragraph">
                  <wp:posOffset>161925</wp:posOffset>
                </wp:positionV>
                <wp:extent cx="2829560" cy="1181100"/>
                <wp:effectExtent l="0" t="0" r="889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1181100"/>
                        </a:xfrm>
                        <a:prstGeom prst="rect">
                          <a:avLst/>
                        </a:prstGeom>
                        <a:solidFill>
                          <a:srgbClr val="FFFFFF"/>
                        </a:solidFill>
                        <a:ln w="9525">
                          <a:noFill/>
                          <a:miter lim="800000"/>
                          <a:headEnd/>
                          <a:tailEnd/>
                        </a:ln>
                      </wps:spPr>
                      <wps:txbx>
                        <w:txbxContent>
                          <w:p w14:paraId="637EAC4E" w14:textId="77777777" w:rsidR="0014499C" w:rsidRDefault="00413805" w:rsidP="00413805">
                            <w:r>
                              <w:t>The Occupier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A1DFC4" id="_x0000_s1028" type="#_x0000_t202" style="position:absolute;margin-left:.2pt;margin-top:12.75pt;width:222.8pt;height:9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" stroked="f">
                <v:textbox>
                  <w:txbxContent>
                    <w:p w14:paraId="637EAC4E" w14:textId="77777777" w:rsidR="0014499C" w:rsidRDefault="00413805" w:rsidP="00413805">
                      <w:r>
                        <w:t>The Occupier</w:t>
                      </w:r>
                    </w:p>
                  </w:txbxContent>
                </v:textbox>
              </v:shape>
            </w:pict>
          </mc:Fallback>
        </mc:AlternateContent>
      </w:r>
    </w:p>
    <w:p w14:paraId="2B11CD8B" w14:textId="77777777" w:rsidR="00C516E9" w:rsidRDefault="00C516E9" w:rsidP="00740BAC">
      <w:pPr>
        <w:tabs>
          <w:tab w:val="left" w:pos="6525"/>
        </w:tabs>
      </w:pPr>
    </w:p>
    <w:p w14:paraId="6507047E" w14:textId="77777777" w:rsidR="00C516E9" w:rsidRDefault="00C516E9" w:rsidP="00740BAC">
      <w:pPr>
        <w:tabs>
          <w:tab w:val="left" w:pos="6525"/>
        </w:tabs>
      </w:pPr>
    </w:p>
    <w:p w14:paraId="59443C0D" w14:textId="77777777" w:rsidR="00C516E9" w:rsidRDefault="00C516E9" w:rsidP="00740BAC">
      <w:pPr>
        <w:tabs>
          <w:tab w:val="left" w:pos="6525"/>
        </w:tabs>
      </w:pPr>
    </w:p>
    <w:p w14:paraId="29C0963E" w14:textId="77777777" w:rsidR="00C516E9" w:rsidRDefault="00C516E9" w:rsidP="00740BAC">
      <w:pPr>
        <w:tabs>
          <w:tab w:val="left" w:pos="6525"/>
        </w:tabs>
      </w:pPr>
    </w:p>
    <w:p w14:paraId="5C5081FE" w14:textId="77777777" w:rsidR="00C516E9" w:rsidRDefault="00C516E9" w:rsidP="00740BAC">
      <w:pPr>
        <w:tabs>
          <w:tab w:val="left" w:pos="6525"/>
        </w:tabs>
      </w:pPr>
    </w:p>
    <w:p w14:paraId="1797D354" w14:textId="77777777" w:rsidR="00C516E9" w:rsidRDefault="00C516E9" w:rsidP="00740BAC">
      <w:pPr>
        <w:tabs>
          <w:tab w:val="left" w:pos="6525"/>
        </w:tabs>
      </w:pPr>
    </w:p>
    <w:p w14:paraId="36930021" w14:textId="77777777" w:rsidR="00C516E9" w:rsidRDefault="00C516E9" w:rsidP="00740BAC">
      <w:pPr>
        <w:tabs>
          <w:tab w:val="left" w:pos="6525"/>
        </w:tabs>
      </w:pPr>
    </w:p>
    <w:p w14:paraId="4078B7D2" w14:textId="34C25D7D" w:rsidR="00C516E9" w:rsidRDefault="00C516E9" w:rsidP="00C516E9">
      <w:pPr>
        <w:tabs>
          <w:tab w:val="left" w:pos="6525"/>
        </w:tabs>
        <w:ind w:left="142" w:right="139"/>
      </w:pPr>
    </w:p>
    <w:p w14:paraId="76EB30C0" w14:textId="77777777" w:rsidR="00C516E9" w:rsidRDefault="00C516E9" w:rsidP="00C516E9">
      <w:pPr>
        <w:ind w:left="142" w:right="139"/>
      </w:pPr>
      <w:r>
        <w:t xml:space="preserve">Dear </w:t>
      </w:r>
      <w:r w:rsidR="00413805">
        <w:t>Occupier</w:t>
      </w:r>
    </w:p>
    <w:p w14:paraId="37BA22FF" w14:textId="77777777" w:rsidR="00C516E9" w:rsidRDefault="00C516E9" w:rsidP="00C516E9">
      <w:pPr>
        <w:ind w:left="142" w:right="139"/>
      </w:pPr>
    </w:p>
    <w:p w14:paraId="7ADD642E" w14:textId="6311D555" w:rsidR="00C516E9" w:rsidRPr="00A41899" w:rsidRDefault="00C516E9" w:rsidP="00C516E9">
      <w:pPr>
        <w:ind w:left="142" w:right="139"/>
        <w:rPr>
          <w:b/>
          <w:u w:val="single"/>
        </w:rPr>
      </w:pPr>
      <w:r w:rsidRPr="00A41899">
        <w:rPr>
          <w:b/>
          <w:u w:val="single"/>
        </w:rPr>
        <w:t>Re:</w:t>
      </w:r>
      <w:r w:rsidR="00A41899">
        <w:rPr>
          <w:b/>
          <w:u w:val="single"/>
        </w:rPr>
        <w:t xml:space="preserve"> </w:t>
      </w:r>
      <w:r w:rsidRPr="00A41899">
        <w:rPr>
          <w:b/>
          <w:u w:val="single"/>
        </w:rPr>
        <w:t xml:space="preserve"> </w:t>
      </w:r>
      <w:r w:rsidR="00FB0F18">
        <w:rPr>
          <w:b/>
          <w:u w:val="single"/>
        </w:rPr>
        <w:t>Market Place, Farringdon</w:t>
      </w:r>
      <w:r w:rsidR="00333FC8">
        <w:rPr>
          <w:b/>
          <w:u w:val="single"/>
        </w:rPr>
        <w:t xml:space="preserve"> </w:t>
      </w:r>
      <w:r w:rsidR="00834725">
        <w:rPr>
          <w:b/>
          <w:u w:val="single"/>
        </w:rPr>
        <w:t xml:space="preserve">– </w:t>
      </w:r>
      <w:r w:rsidR="00FC0320">
        <w:rPr>
          <w:b/>
          <w:u w:val="single"/>
        </w:rPr>
        <w:t>Carriageway Resurfacing</w:t>
      </w:r>
    </w:p>
    <w:p w14:paraId="1A5926DC" w14:textId="77777777" w:rsidR="00C516E9" w:rsidRDefault="00C516E9" w:rsidP="00C516E9">
      <w:pPr>
        <w:ind w:left="142" w:right="139"/>
      </w:pPr>
    </w:p>
    <w:p w14:paraId="1D390EB2" w14:textId="7C33F8E1" w:rsidR="00413805" w:rsidRDefault="00413805" w:rsidP="00333FC8">
      <w:pPr>
        <w:spacing w:line="276" w:lineRule="auto"/>
        <w:ind w:left="-284"/>
      </w:pPr>
      <w:r w:rsidRPr="00866D82">
        <w:t xml:space="preserve">I am writing to inform you that Oxfordshire County Council will be undertaking </w:t>
      </w:r>
      <w:r w:rsidR="00834725">
        <w:t>carriageway mai</w:t>
      </w:r>
      <w:r w:rsidRPr="00866D82">
        <w:t xml:space="preserve">ntenance </w:t>
      </w:r>
      <w:r w:rsidR="00834725">
        <w:t xml:space="preserve">and resurfacing </w:t>
      </w:r>
      <w:r w:rsidRPr="00866D82">
        <w:t xml:space="preserve">work </w:t>
      </w:r>
      <w:r w:rsidR="00994468">
        <w:t xml:space="preserve">to </w:t>
      </w:r>
      <w:r w:rsidR="00FB0F18">
        <w:t xml:space="preserve">the Market Place in Farringdon </w:t>
      </w:r>
      <w:r w:rsidR="008533D7">
        <w:t>between the junction</w:t>
      </w:r>
      <w:r w:rsidR="00FB0F18">
        <w:t xml:space="preserve"> with Swan Street/London Street and the junction with Gloucester Street/Marlborough Street</w:t>
      </w:r>
      <w:r w:rsidR="008533D7">
        <w:t>.</w:t>
      </w:r>
    </w:p>
    <w:p w14:paraId="68E4D2A5" w14:textId="77777777" w:rsidR="00333FC8" w:rsidRPr="00866D82" w:rsidRDefault="00333FC8" w:rsidP="00333FC8">
      <w:pPr>
        <w:spacing w:line="276" w:lineRule="auto"/>
        <w:ind w:left="-284"/>
      </w:pPr>
    </w:p>
    <w:p w14:paraId="30F57B16" w14:textId="5BEBE262" w:rsidR="00413805" w:rsidRDefault="00413805" w:rsidP="00413805">
      <w:pPr>
        <w:spacing w:line="276" w:lineRule="auto"/>
        <w:ind w:left="-284"/>
      </w:pPr>
      <w:r w:rsidRPr="00866D82">
        <w:t>The works are programmed</w:t>
      </w:r>
      <w:r w:rsidR="00C510CC">
        <w:t xml:space="preserve"> to </w:t>
      </w:r>
      <w:r w:rsidR="00FB0F18">
        <w:t xml:space="preserve">be carried out on </w:t>
      </w:r>
      <w:r w:rsidR="00FB0F18">
        <w:rPr>
          <w:b/>
          <w:bCs/>
        </w:rPr>
        <w:t>Thursday 28</w:t>
      </w:r>
      <w:r w:rsidR="00FB0F18" w:rsidRPr="00FB0F18">
        <w:rPr>
          <w:b/>
          <w:bCs/>
          <w:vertAlign w:val="superscript"/>
        </w:rPr>
        <w:t>th</w:t>
      </w:r>
      <w:r w:rsidR="00FB0F18">
        <w:rPr>
          <w:b/>
          <w:bCs/>
        </w:rPr>
        <w:t xml:space="preserve"> October</w:t>
      </w:r>
      <w:r w:rsidR="00834725">
        <w:rPr>
          <w:b/>
        </w:rPr>
        <w:t xml:space="preserve"> </w:t>
      </w:r>
      <w:r w:rsidR="002B444F" w:rsidRPr="00117668">
        <w:rPr>
          <w:b/>
        </w:rPr>
        <w:t>20</w:t>
      </w:r>
      <w:r w:rsidR="004C105F">
        <w:rPr>
          <w:b/>
        </w:rPr>
        <w:t>2</w:t>
      </w:r>
      <w:r w:rsidR="00834725">
        <w:rPr>
          <w:b/>
        </w:rPr>
        <w:t>1</w:t>
      </w:r>
      <w:r w:rsidR="00FB0F18">
        <w:rPr>
          <w:b/>
        </w:rPr>
        <w:t xml:space="preserve"> </w:t>
      </w:r>
      <w:r w:rsidR="00FB0F18" w:rsidRPr="00FB0F18">
        <w:rPr>
          <w:bCs/>
        </w:rPr>
        <w:t>in a single shift</w:t>
      </w:r>
      <w:r w:rsidR="001737B3" w:rsidRPr="00FB0F18">
        <w:rPr>
          <w:bCs/>
        </w:rPr>
        <w:t xml:space="preserve">, </w:t>
      </w:r>
      <w:r w:rsidRPr="00FB0F18">
        <w:rPr>
          <w:bCs/>
        </w:rPr>
        <w:t>subject to any bad weather conditions or unforeseen circumstances durin</w:t>
      </w:r>
      <w:r w:rsidRPr="00866D82">
        <w:t xml:space="preserve">g construction. </w:t>
      </w:r>
    </w:p>
    <w:p w14:paraId="05D18E99" w14:textId="535838C8" w:rsidR="00FC0320" w:rsidRDefault="00FC0320" w:rsidP="00413805">
      <w:pPr>
        <w:spacing w:line="276" w:lineRule="auto"/>
        <w:ind w:left="-284"/>
      </w:pPr>
    </w:p>
    <w:p w14:paraId="69D5C3ED" w14:textId="27CF596C" w:rsidR="00DE2FB3" w:rsidRPr="00866D82" w:rsidRDefault="00DE2FB3" w:rsidP="00DE2FB3">
      <w:pPr>
        <w:spacing w:line="276" w:lineRule="auto"/>
        <w:ind w:left="-284"/>
      </w:pPr>
      <w:r>
        <w:t xml:space="preserve">Works will include ironwork adjustments and the </w:t>
      </w:r>
      <w:r w:rsidRPr="00866D82">
        <w:t>resurfacing</w:t>
      </w:r>
      <w:r>
        <w:t xml:space="preserve"> of the </w:t>
      </w:r>
      <w:r w:rsidR="00604BFC">
        <w:t xml:space="preserve">main </w:t>
      </w:r>
      <w:r>
        <w:t xml:space="preserve">carriageway, following which all existing and legal </w:t>
      </w:r>
      <w:r w:rsidRPr="00866D82">
        <w:t>road marking</w:t>
      </w:r>
      <w:r>
        <w:t>s and lines will be reinstated.</w:t>
      </w:r>
    </w:p>
    <w:p w14:paraId="547FCC37" w14:textId="77777777" w:rsidR="00413805" w:rsidRDefault="00413805" w:rsidP="00413805">
      <w:pPr>
        <w:spacing w:line="276" w:lineRule="auto"/>
        <w:ind w:left="-284"/>
      </w:pPr>
    </w:p>
    <w:p w14:paraId="618B4E60" w14:textId="20CBD9B8" w:rsidR="00E305C3" w:rsidRDefault="00413805" w:rsidP="00E305C3">
      <w:pPr>
        <w:ind w:left="-284"/>
        <w:rPr>
          <w:rFonts w:eastAsia="Times New Roman"/>
          <w:b/>
        </w:rPr>
      </w:pPr>
      <w:r w:rsidRPr="00866D82">
        <w:rPr>
          <w:rFonts w:eastAsia="Times New Roman"/>
          <w:b/>
        </w:rPr>
        <w:t>Traffic Management</w:t>
      </w:r>
    </w:p>
    <w:p w14:paraId="476C26B5" w14:textId="77777777" w:rsidR="002A79FD" w:rsidRDefault="002A79FD" w:rsidP="00E305C3">
      <w:pPr>
        <w:ind w:left="-284"/>
        <w:rPr>
          <w:rFonts w:eastAsia="Times New Roman"/>
          <w:b/>
        </w:rPr>
      </w:pPr>
    </w:p>
    <w:p w14:paraId="61F871FE" w14:textId="0D072951" w:rsidR="00C510CC" w:rsidRDefault="00C510CC" w:rsidP="00C510CC">
      <w:pPr>
        <w:spacing w:line="276" w:lineRule="auto"/>
        <w:ind w:left="-284"/>
      </w:pPr>
      <w:r w:rsidRPr="00BC7F97">
        <w:t xml:space="preserve">In order to keep </w:t>
      </w:r>
      <w:r w:rsidR="00315ADB">
        <w:t>traffic</w:t>
      </w:r>
      <w:r w:rsidR="004752E6">
        <w:t xml:space="preserve"> disruption</w:t>
      </w:r>
      <w:r w:rsidRPr="00BC7F97">
        <w:t xml:space="preserve"> to a minimum, the works will be carried out under </w:t>
      </w:r>
      <w:r w:rsidR="00AE6563">
        <w:t xml:space="preserve">a single </w:t>
      </w:r>
      <w:r w:rsidR="001737B3">
        <w:t>overnight</w:t>
      </w:r>
      <w:r w:rsidR="004752E6">
        <w:t xml:space="preserve"> </w:t>
      </w:r>
      <w:r w:rsidRPr="00BC7F97">
        <w:t xml:space="preserve">full road closure from </w:t>
      </w:r>
      <w:r w:rsidR="003070BA">
        <w:t>20</w:t>
      </w:r>
      <w:r w:rsidR="001737B3">
        <w:t>:</w:t>
      </w:r>
      <w:r w:rsidRPr="00BC7F97">
        <w:t>00-</w:t>
      </w:r>
      <w:r w:rsidR="003070BA">
        <w:t>06</w:t>
      </w:r>
      <w:r w:rsidR="001737B3">
        <w:t>:</w:t>
      </w:r>
      <w:r w:rsidRPr="00BC7F97">
        <w:t>00</w:t>
      </w:r>
      <w:r w:rsidR="001737B3">
        <w:t xml:space="preserve"> </w:t>
      </w:r>
      <w:r w:rsidRPr="00BC7F97">
        <w:t xml:space="preserve">hrs. </w:t>
      </w:r>
      <w:r w:rsidR="003070BA">
        <w:t xml:space="preserve">The </w:t>
      </w:r>
      <w:r w:rsidR="00AE6563">
        <w:t>Market Place and Marlborough Street</w:t>
      </w:r>
      <w:r w:rsidR="001737B3">
        <w:t xml:space="preserve"> in </w:t>
      </w:r>
      <w:r w:rsidR="00AE6563">
        <w:t>Farringdon</w:t>
      </w:r>
      <w:r w:rsidR="001737B3">
        <w:t xml:space="preserve"> </w:t>
      </w:r>
      <w:r w:rsidR="004752E6">
        <w:t xml:space="preserve">will be fully reopened outside of these hours. </w:t>
      </w:r>
      <w:r w:rsidR="001737B3">
        <w:t>A signed d</w:t>
      </w:r>
      <w:r w:rsidR="008533D7">
        <w:t xml:space="preserve">iversion route will be </w:t>
      </w:r>
      <w:r w:rsidR="001737B3">
        <w:t>put in place for the scheme duration.</w:t>
      </w:r>
    </w:p>
    <w:p w14:paraId="36814E05" w14:textId="199AF62D" w:rsidR="00325DC4" w:rsidRDefault="00325DC4" w:rsidP="00C510CC">
      <w:pPr>
        <w:spacing w:line="276" w:lineRule="auto"/>
        <w:ind w:left="-284"/>
      </w:pPr>
    </w:p>
    <w:p w14:paraId="4B7142DA" w14:textId="18F3C53D" w:rsidR="00AE6563" w:rsidRPr="00E42F62" w:rsidRDefault="00AE6563" w:rsidP="00AE6563">
      <w:pPr>
        <w:spacing w:line="276" w:lineRule="auto"/>
        <w:ind w:left="-284"/>
      </w:pPr>
      <w:r>
        <w:t>Vehicular a</w:t>
      </w:r>
      <w:r w:rsidRPr="00E42F62">
        <w:t xml:space="preserve">ccess to </w:t>
      </w:r>
      <w:r>
        <w:t xml:space="preserve">all </w:t>
      </w:r>
      <w:r w:rsidRPr="00E42F62">
        <w:t xml:space="preserve">properties </w:t>
      </w:r>
      <w:r>
        <w:t xml:space="preserve">in </w:t>
      </w:r>
      <w:r>
        <w:t>the Market Place and Marlborough Street</w:t>
      </w:r>
      <w:r>
        <w:t xml:space="preserve"> will be </w:t>
      </w:r>
      <w:r w:rsidRPr="00E42F62">
        <w:t>affected by the works</w:t>
      </w:r>
      <w:r>
        <w:t xml:space="preserve"> and restricted between the hours of 2000-0600, although we will endeavour to accommodate individual specific requirements in an emergency</w:t>
      </w:r>
      <w:r w:rsidRPr="00E42F62">
        <w:t xml:space="preserve">. </w:t>
      </w:r>
      <w:r>
        <w:t xml:space="preserve">Pedestrian access will be maintained throughout the works duration.  </w:t>
      </w:r>
      <w:r>
        <w:t>We</w:t>
      </w:r>
      <w:r w:rsidRPr="00E42F62">
        <w:t xml:space="preserve"> apologise </w:t>
      </w:r>
      <w:r>
        <w:t xml:space="preserve">unreservedly </w:t>
      </w:r>
      <w:r w:rsidRPr="00E42F62">
        <w:t xml:space="preserve">for any inconvenience this may cause. </w:t>
      </w:r>
    </w:p>
    <w:p w14:paraId="469A0BD2" w14:textId="1EF230D7" w:rsidR="00C510CC" w:rsidRDefault="00C510CC" w:rsidP="00C510CC">
      <w:pPr>
        <w:spacing w:line="276" w:lineRule="auto"/>
        <w:ind w:left="-284"/>
        <w:rPr>
          <w:rFonts w:eastAsia="Times New Roman"/>
        </w:rPr>
      </w:pPr>
    </w:p>
    <w:p w14:paraId="4C486133" w14:textId="66C8BEE6" w:rsidR="00DE2FB3" w:rsidRDefault="00DE2FB3" w:rsidP="00C510CC">
      <w:pPr>
        <w:spacing w:line="276" w:lineRule="auto"/>
        <w:ind w:left="-284"/>
      </w:pPr>
      <w:r>
        <w:t xml:space="preserve">Surfacing operations are </w:t>
      </w:r>
      <w:r w:rsidRPr="00AB5589">
        <w:t>moving operations so the highest levels of noise will only be experienced by individual frontages for short periods. </w:t>
      </w:r>
      <w:r>
        <w:t>The nosiest operation, the planing will be completed by 2300 on each night.</w:t>
      </w:r>
    </w:p>
    <w:p w14:paraId="3E50596B" w14:textId="2B832BDF" w:rsidR="00AE6563" w:rsidRDefault="00AE6563" w:rsidP="00C510CC">
      <w:pPr>
        <w:spacing w:line="276" w:lineRule="auto"/>
        <w:ind w:left="-284"/>
      </w:pPr>
    </w:p>
    <w:p w14:paraId="6236E739" w14:textId="6F514E0C" w:rsidR="00AE6563" w:rsidRDefault="00AE6563" w:rsidP="00C510CC">
      <w:pPr>
        <w:spacing w:line="276" w:lineRule="auto"/>
        <w:ind w:left="-284"/>
      </w:pPr>
    </w:p>
    <w:p w14:paraId="1D2C021F" w14:textId="3C5A1822" w:rsidR="00AE6563" w:rsidRDefault="00AE6563" w:rsidP="00C510CC">
      <w:pPr>
        <w:spacing w:line="276" w:lineRule="auto"/>
        <w:ind w:left="-284"/>
      </w:pPr>
    </w:p>
    <w:p w14:paraId="5C9389A6" w14:textId="6636EDA8" w:rsidR="00413805" w:rsidRDefault="00413805" w:rsidP="00413805"/>
    <w:p w14:paraId="37A1F4B1" w14:textId="77777777" w:rsidR="00E305C3" w:rsidRPr="00AA08F5" w:rsidRDefault="00E305C3" w:rsidP="00E305C3">
      <w:pPr>
        <w:spacing w:line="276" w:lineRule="auto"/>
        <w:ind w:left="-284"/>
      </w:pPr>
      <w:r w:rsidRPr="00AA08F5">
        <w:rPr>
          <w:rFonts w:eastAsia="Times New Roman"/>
          <w:b/>
        </w:rPr>
        <w:t>Coronavirus (COVID-19) – Compliance with Government Advice</w:t>
      </w:r>
    </w:p>
    <w:p w14:paraId="5B34F78D" w14:textId="77777777" w:rsidR="00E305C3" w:rsidRDefault="00E305C3" w:rsidP="00E305C3">
      <w:pPr>
        <w:ind w:left="-284"/>
        <w:rPr>
          <w:rFonts w:eastAsia="Times New Roman"/>
          <w:b/>
        </w:rPr>
      </w:pPr>
      <w:r w:rsidRPr="00AA08F5">
        <w:t xml:space="preserve">Where road and transport services are concerned, the government has stated that any work that can be done safely and within Public Health England guidance can continue. </w:t>
      </w:r>
    </w:p>
    <w:p w14:paraId="1A09C07B" w14:textId="77777777" w:rsidR="00E305C3" w:rsidRDefault="00E305C3" w:rsidP="00E305C3">
      <w:pPr>
        <w:ind w:left="-284"/>
        <w:rPr>
          <w:rFonts w:eastAsia="Times New Roman"/>
          <w:b/>
        </w:rPr>
      </w:pPr>
    </w:p>
    <w:p w14:paraId="57BB8203" w14:textId="77777777" w:rsidR="00B135D5" w:rsidRDefault="00E305C3" w:rsidP="00E305C3">
      <w:pPr>
        <w:ind w:left="-284"/>
      </w:pPr>
      <w:r w:rsidRPr="00AA08F5">
        <w:t>We are continuing to carry out essential repairs to the network to ensure that roads remain operational, safe, and serviceable</w:t>
      </w:r>
      <w:r w:rsidR="00B135D5">
        <w:t>.</w:t>
      </w:r>
    </w:p>
    <w:p w14:paraId="3B939B30" w14:textId="77777777" w:rsidR="00B135D5" w:rsidRDefault="00B135D5" w:rsidP="00E305C3">
      <w:pPr>
        <w:ind w:left="-284"/>
      </w:pPr>
    </w:p>
    <w:p w14:paraId="3BE60E1C" w14:textId="408931CD" w:rsidR="00E305C3" w:rsidRDefault="00E305C3" w:rsidP="00E305C3">
      <w:pPr>
        <w:ind w:left="-284"/>
        <w:rPr>
          <w:rFonts w:eastAsia="Times New Roman"/>
          <w:b/>
        </w:rPr>
      </w:pPr>
      <w:r w:rsidRPr="00AA08F5">
        <w:t xml:space="preserve">An assessment of each location has been completed to ensure that the works can be undertaken in accordance with specially enhanced safe working practices. All our contractors are ensuring that working practices relevant to </w:t>
      </w:r>
      <w:hyperlink r:id="rId12" w:history="1">
        <w:r w:rsidRPr="00AA08F5">
          <w:t>government guidance</w:t>
        </w:r>
      </w:hyperlink>
      <w:r w:rsidRPr="00AA08F5">
        <w:t xml:space="preserve"> can be adhered to. </w:t>
      </w:r>
    </w:p>
    <w:p w14:paraId="03B821B7" w14:textId="77777777" w:rsidR="00E305C3" w:rsidRDefault="00E305C3" w:rsidP="00E305C3">
      <w:pPr>
        <w:ind w:left="-284"/>
        <w:rPr>
          <w:rFonts w:eastAsia="Times New Roman"/>
          <w:b/>
        </w:rPr>
      </w:pPr>
    </w:p>
    <w:p w14:paraId="49F21F47" w14:textId="77777777" w:rsidR="00E305C3" w:rsidRPr="00AA08F5" w:rsidRDefault="00E305C3" w:rsidP="00E305C3">
      <w:pPr>
        <w:ind w:left="-284"/>
        <w:rPr>
          <w:rFonts w:eastAsia="Times New Roman"/>
          <w:b/>
        </w:rPr>
      </w:pPr>
      <w:r w:rsidRPr="00AA08F5">
        <w:t xml:space="preserve">If you see anyone working on the roads, they are performing a vital service. Please observe </w:t>
      </w:r>
      <w:hyperlink r:id="rId13" w:history="1">
        <w:r w:rsidRPr="00AA08F5">
          <w:t>social distancing rules</w:t>
        </w:r>
      </w:hyperlink>
      <w:r w:rsidRPr="00AA08F5">
        <w:t>.</w:t>
      </w:r>
    </w:p>
    <w:p w14:paraId="23147A93" w14:textId="77777777" w:rsidR="00413805" w:rsidRPr="002816D6" w:rsidRDefault="00413805" w:rsidP="00413805">
      <w:pPr>
        <w:spacing w:line="276" w:lineRule="auto"/>
        <w:rPr>
          <w:sz w:val="22"/>
          <w:szCs w:val="22"/>
        </w:rPr>
      </w:pPr>
    </w:p>
    <w:p w14:paraId="63AF2800" w14:textId="28E14C15" w:rsidR="00413805" w:rsidRDefault="00413805" w:rsidP="00413805">
      <w:pPr>
        <w:spacing w:line="276" w:lineRule="auto"/>
        <w:ind w:left="-284"/>
        <w:rPr>
          <w:b/>
        </w:rPr>
      </w:pPr>
      <w:r w:rsidRPr="00866D82">
        <w:rPr>
          <w:b/>
        </w:rPr>
        <w:t>Keeping You Informed</w:t>
      </w:r>
    </w:p>
    <w:p w14:paraId="66308C08" w14:textId="77777777" w:rsidR="002A79FD" w:rsidRPr="00866D82" w:rsidRDefault="002A79FD" w:rsidP="00413805">
      <w:pPr>
        <w:spacing w:line="276" w:lineRule="auto"/>
        <w:ind w:left="-284"/>
        <w:rPr>
          <w:b/>
        </w:rPr>
      </w:pPr>
    </w:p>
    <w:p w14:paraId="473882F4" w14:textId="09299C0D" w:rsidR="00413805" w:rsidRPr="00866D82" w:rsidRDefault="00413805" w:rsidP="00413805">
      <w:pPr>
        <w:spacing w:line="276" w:lineRule="auto"/>
        <w:ind w:left="-284"/>
      </w:pPr>
      <w:r w:rsidRPr="00866D82">
        <w:t xml:space="preserve">If you think the works will cause you particular problems with access or deliveries or require further </w:t>
      </w:r>
      <w:r w:rsidR="00194D1E" w:rsidRPr="00866D82">
        <w:t>information,</w:t>
      </w:r>
      <w:r w:rsidRPr="00866D82">
        <w:t xml:space="preserve"> then please </w:t>
      </w:r>
      <w:r w:rsidR="00A06C96" w:rsidRPr="00866D82">
        <w:t>telephone,</w:t>
      </w:r>
      <w:r w:rsidRPr="00866D82">
        <w:t xml:space="preserve"> or email the appropriate contact below and we will be happy to answer any queries that you may have</w:t>
      </w:r>
      <w:r w:rsidR="00DB7A4A">
        <w:t>.</w:t>
      </w:r>
    </w:p>
    <w:p w14:paraId="5E04AD65" w14:textId="77777777" w:rsidR="00413805" w:rsidRPr="00866D82" w:rsidRDefault="00413805" w:rsidP="00413805">
      <w:pPr>
        <w:spacing w:line="276" w:lineRule="auto"/>
        <w:ind w:left="-284"/>
      </w:pPr>
    </w:p>
    <w:tbl>
      <w:tblPr>
        <w:tblStyle w:val="TableGrid"/>
        <w:tblW w:w="0" w:type="auto"/>
        <w:jc w:val="center"/>
        <w:tblLook w:val="04A0" w:firstRow="1" w:lastRow="0" w:firstColumn="1" w:lastColumn="0" w:noHBand="0" w:noVBand="1"/>
      </w:tblPr>
      <w:tblGrid>
        <w:gridCol w:w="4815"/>
        <w:gridCol w:w="4814"/>
      </w:tblGrid>
      <w:tr w:rsidR="00413805" w:rsidRPr="00866D82" w14:paraId="675386F5" w14:textId="77777777" w:rsidTr="00325DC4">
        <w:trPr>
          <w:trHeight w:val="1011"/>
          <w:jc w:val="center"/>
        </w:trPr>
        <w:tc>
          <w:tcPr>
            <w:tcW w:w="5210" w:type="dxa"/>
          </w:tcPr>
          <w:p w14:paraId="7668B96F" w14:textId="77777777" w:rsidR="00413805" w:rsidRPr="00866D82" w:rsidRDefault="00413805" w:rsidP="009E6177">
            <w:pPr>
              <w:spacing w:line="276" w:lineRule="auto"/>
              <w:rPr>
                <w:b/>
              </w:rPr>
            </w:pPr>
            <w:r w:rsidRPr="00866D82">
              <w:rPr>
                <w:b/>
              </w:rPr>
              <w:t>Office Contact</w:t>
            </w:r>
          </w:p>
          <w:p w14:paraId="29F0311A" w14:textId="23D8A908" w:rsidR="00413805" w:rsidRPr="00866D82" w:rsidRDefault="00413805" w:rsidP="00325DC4">
            <w:pPr>
              <w:spacing w:line="276" w:lineRule="auto"/>
            </w:pPr>
            <w:r w:rsidRPr="00866D82">
              <w:rPr>
                <w:i/>
              </w:rPr>
              <w:t>Please use in advance of the works regarding any issues raised in this letter</w:t>
            </w:r>
          </w:p>
        </w:tc>
        <w:tc>
          <w:tcPr>
            <w:tcW w:w="5210" w:type="dxa"/>
          </w:tcPr>
          <w:p w14:paraId="3CBDC487" w14:textId="77777777" w:rsidR="00413805" w:rsidRPr="00866D82" w:rsidRDefault="00413805" w:rsidP="009E6177">
            <w:pPr>
              <w:spacing w:line="276" w:lineRule="auto"/>
              <w:rPr>
                <w:b/>
              </w:rPr>
            </w:pPr>
            <w:r w:rsidRPr="00866D82">
              <w:rPr>
                <w:b/>
              </w:rPr>
              <w:t>Site Contact</w:t>
            </w:r>
          </w:p>
          <w:p w14:paraId="5729529F" w14:textId="77777777" w:rsidR="00413805" w:rsidRPr="00866D82" w:rsidRDefault="00413805" w:rsidP="009E6177">
            <w:pPr>
              <w:spacing w:line="276" w:lineRule="auto"/>
              <w:rPr>
                <w:i/>
              </w:rPr>
            </w:pPr>
            <w:r w:rsidRPr="00866D82">
              <w:rPr>
                <w:i/>
              </w:rPr>
              <w:t>Please use during the works</w:t>
            </w:r>
          </w:p>
        </w:tc>
      </w:tr>
      <w:tr w:rsidR="00413805" w:rsidRPr="00866D82" w14:paraId="743450C6" w14:textId="77777777" w:rsidTr="009E6177">
        <w:trPr>
          <w:jc w:val="center"/>
        </w:trPr>
        <w:tc>
          <w:tcPr>
            <w:tcW w:w="5210" w:type="dxa"/>
          </w:tcPr>
          <w:p w14:paraId="21F2F260" w14:textId="0C91886D" w:rsidR="00413805" w:rsidRPr="00866D82" w:rsidRDefault="001737B3" w:rsidP="009E6177">
            <w:pPr>
              <w:spacing w:line="276" w:lineRule="auto"/>
            </w:pPr>
            <w:r>
              <w:t>Gordon Kelman</w:t>
            </w:r>
          </w:p>
          <w:p w14:paraId="285BB72D" w14:textId="77777777" w:rsidR="00B135D5" w:rsidRDefault="00B135D5" w:rsidP="00B135D5">
            <w:r>
              <w:t>Technical</w:t>
            </w:r>
            <w:r w:rsidR="001272D1">
              <w:t xml:space="preserve"> Officer</w:t>
            </w:r>
          </w:p>
          <w:p w14:paraId="2206478D" w14:textId="476A3B75" w:rsidR="00B135D5" w:rsidRDefault="00B135D5" w:rsidP="00B135D5">
            <w:pPr>
              <w:rPr>
                <w:color w:val="000000"/>
              </w:rPr>
            </w:pPr>
            <w:r>
              <w:rPr>
                <w:color w:val="000000"/>
              </w:rPr>
              <w:t xml:space="preserve">Highway Maintenance, </w:t>
            </w:r>
            <w:proofErr w:type="spellStart"/>
            <w:r w:rsidR="001737B3">
              <w:rPr>
                <w:color w:val="000000"/>
              </w:rPr>
              <w:t>VoWH</w:t>
            </w:r>
            <w:proofErr w:type="spellEnd"/>
          </w:p>
          <w:p w14:paraId="1C781B25" w14:textId="0B3269EB" w:rsidR="00B135D5" w:rsidRDefault="00B135D5" w:rsidP="00B135D5">
            <w:pPr>
              <w:rPr>
                <w:rFonts w:ascii="Calibri" w:hAnsi="Calibri" w:cs="Calibri"/>
                <w:color w:val="000000"/>
              </w:rPr>
            </w:pPr>
            <w:r>
              <w:rPr>
                <w:color w:val="000000"/>
              </w:rPr>
              <w:t>Area Operations (</w:t>
            </w:r>
            <w:r w:rsidR="001737B3">
              <w:rPr>
                <w:color w:val="000000"/>
              </w:rPr>
              <w:t>South</w:t>
            </w:r>
            <w:r>
              <w:rPr>
                <w:color w:val="000000"/>
              </w:rPr>
              <w:t>)</w:t>
            </w:r>
          </w:p>
          <w:p w14:paraId="0FA46012" w14:textId="46B61A6E" w:rsidR="00413805" w:rsidRPr="00866D82" w:rsidRDefault="00413805" w:rsidP="009E6177">
            <w:pPr>
              <w:spacing w:line="276" w:lineRule="auto"/>
            </w:pPr>
            <w:r w:rsidRPr="00866D82">
              <w:t>Oxfordshire County Council</w:t>
            </w:r>
          </w:p>
          <w:p w14:paraId="30065A66" w14:textId="77777777" w:rsidR="00413805" w:rsidRPr="00866D82" w:rsidRDefault="00413805" w:rsidP="009E6177">
            <w:pPr>
              <w:spacing w:line="276" w:lineRule="auto"/>
            </w:pPr>
            <w:r w:rsidRPr="00866D82">
              <w:t>0</w:t>
            </w:r>
            <w:r w:rsidR="003E6BE7">
              <w:t>3</w:t>
            </w:r>
            <w:r w:rsidRPr="00866D82">
              <w:t>45 310 1111</w:t>
            </w:r>
          </w:p>
          <w:p w14:paraId="2C9F797C" w14:textId="49D95F2A" w:rsidR="00413805" w:rsidRPr="00866D82" w:rsidRDefault="00B9752B" w:rsidP="00325DC4">
            <w:pPr>
              <w:spacing w:line="276" w:lineRule="auto"/>
            </w:pPr>
            <w:r w:rsidRPr="00B9752B">
              <w:t xml:space="preserve">Highway.Enquiries@Oxfordshire.gov.uk </w:t>
            </w:r>
          </w:p>
        </w:tc>
        <w:tc>
          <w:tcPr>
            <w:tcW w:w="5210" w:type="dxa"/>
          </w:tcPr>
          <w:p w14:paraId="1430C948" w14:textId="133E0E3D" w:rsidR="00DB7A4A" w:rsidRPr="00866D82" w:rsidRDefault="00DB7A4A" w:rsidP="00DB7A4A">
            <w:pPr>
              <w:spacing w:line="276" w:lineRule="auto"/>
            </w:pPr>
            <w:r>
              <w:t>Stuart Bowler</w:t>
            </w:r>
          </w:p>
          <w:p w14:paraId="2EA67F09" w14:textId="66824285" w:rsidR="00DB7A4A" w:rsidRPr="00866D82" w:rsidRDefault="00DB7A4A" w:rsidP="00DB7A4A">
            <w:pPr>
              <w:spacing w:line="276" w:lineRule="auto"/>
            </w:pPr>
            <w:r>
              <w:t>Works Manager (Schemes)</w:t>
            </w:r>
          </w:p>
          <w:p w14:paraId="446458BB" w14:textId="77777777" w:rsidR="00DB7A4A" w:rsidRPr="00866D82" w:rsidRDefault="00DB7A4A" w:rsidP="00DB7A4A">
            <w:pPr>
              <w:spacing w:line="276" w:lineRule="auto"/>
            </w:pPr>
            <w:r w:rsidRPr="00866D82">
              <w:t>Oxfordshire County Council</w:t>
            </w:r>
          </w:p>
          <w:p w14:paraId="58ACDD51" w14:textId="77777777" w:rsidR="00DB7A4A" w:rsidRPr="00866D82" w:rsidRDefault="00DB7A4A" w:rsidP="00DB7A4A">
            <w:pPr>
              <w:spacing w:line="276" w:lineRule="auto"/>
            </w:pPr>
            <w:r>
              <w:t>0345 310 1111</w:t>
            </w:r>
          </w:p>
          <w:p w14:paraId="7AB34F07" w14:textId="77777777" w:rsidR="00DB7A4A" w:rsidRDefault="00DB7A4A" w:rsidP="00DB7A4A">
            <w:pPr>
              <w:spacing w:line="276" w:lineRule="auto"/>
            </w:pPr>
            <w:r w:rsidRPr="00B9752B">
              <w:t xml:space="preserve">Highway.Enquiries@Oxfordshire.gov.uk </w:t>
            </w:r>
          </w:p>
          <w:p w14:paraId="775432F8" w14:textId="77777777" w:rsidR="00413805" w:rsidRPr="00866D82" w:rsidRDefault="00413805" w:rsidP="009E6177">
            <w:pPr>
              <w:spacing w:line="276" w:lineRule="auto"/>
            </w:pPr>
          </w:p>
        </w:tc>
      </w:tr>
    </w:tbl>
    <w:p w14:paraId="160B9F5D" w14:textId="77777777" w:rsidR="00413805" w:rsidRPr="00866D82" w:rsidRDefault="00413805" w:rsidP="00413805">
      <w:pPr>
        <w:spacing w:line="276" w:lineRule="auto"/>
        <w:ind w:left="-284"/>
      </w:pPr>
    </w:p>
    <w:p w14:paraId="56ED67C2" w14:textId="77777777" w:rsidR="00B36392" w:rsidRPr="00B36392" w:rsidRDefault="00B36392" w:rsidP="00B36392">
      <w:pPr>
        <w:rPr>
          <w:rFonts w:eastAsia="Times New Roman" w:cs="Times New Roman"/>
        </w:rPr>
      </w:pPr>
      <w:r w:rsidRPr="00B36392">
        <w:rPr>
          <w:rFonts w:eastAsia="Times New Roman" w:cs="Times New Roman"/>
        </w:rPr>
        <w:t>Finally, we wish to apologise in advance for any disruption or inconvenience that these works may cause. Our intention is to provide you with a better road surface as safely and as quickly as possible.</w:t>
      </w:r>
    </w:p>
    <w:p w14:paraId="6CB2676C" w14:textId="77777777" w:rsidR="009E25DE" w:rsidRDefault="009E25DE" w:rsidP="00C516E9">
      <w:pPr>
        <w:ind w:left="142" w:right="139"/>
      </w:pPr>
    </w:p>
    <w:p w14:paraId="1336944C" w14:textId="77777777" w:rsidR="00B14556" w:rsidRDefault="00B14556" w:rsidP="00D901FC">
      <w:pPr>
        <w:ind w:right="139"/>
      </w:pPr>
    </w:p>
    <w:p w14:paraId="2FE3D70A" w14:textId="77777777" w:rsidR="0014499C" w:rsidRDefault="0014499C" w:rsidP="0014499C">
      <w:pPr>
        <w:ind w:left="142" w:right="139"/>
      </w:pPr>
      <w:r>
        <w:t xml:space="preserve">Yours </w:t>
      </w:r>
      <w:r w:rsidR="000D4213">
        <w:t>faithful</w:t>
      </w:r>
      <w:r>
        <w:t xml:space="preserve">ly </w:t>
      </w:r>
    </w:p>
    <w:p w14:paraId="1B2D5886" w14:textId="6D51C527" w:rsidR="00B135D5" w:rsidRDefault="00B135D5" w:rsidP="00F37616">
      <w:pPr>
        <w:ind w:right="139"/>
        <w:rPr>
          <w:noProof/>
        </w:rPr>
      </w:pPr>
    </w:p>
    <w:p w14:paraId="0DE13A77" w14:textId="0475407A" w:rsidR="001737B3" w:rsidRDefault="00FB0F18" w:rsidP="0014499C">
      <w:pPr>
        <w:ind w:left="142" w:right="139"/>
        <w:rPr>
          <w:noProof/>
        </w:rPr>
      </w:pPr>
      <w:r>
        <w:rPr>
          <w:noProof/>
          <w:color w:val="000000"/>
          <w:lang w:eastAsia="en-GB"/>
        </w:rPr>
        <w:drawing>
          <wp:inline distT="0" distB="0" distL="0" distR="0" wp14:anchorId="1C67FC0A" wp14:editId="5C3CC28E">
            <wp:extent cx="1187450" cy="368300"/>
            <wp:effectExtent l="0" t="0" r="1270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187450" cy="368300"/>
                    </a:xfrm>
                    <a:prstGeom prst="rect">
                      <a:avLst/>
                    </a:prstGeom>
                    <a:noFill/>
                    <a:ln>
                      <a:noFill/>
                    </a:ln>
                  </pic:spPr>
                </pic:pic>
              </a:graphicData>
            </a:graphic>
          </wp:inline>
        </w:drawing>
      </w:r>
    </w:p>
    <w:p w14:paraId="471650AC" w14:textId="77777777" w:rsidR="00B135D5" w:rsidRDefault="00B135D5" w:rsidP="0014499C">
      <w:pPr>
        <w:ind w:left="142" w:right="139"/>
      </w:pPr>
    </w:p>
    <w:p w14:paraId="0A3C35DF" w14:textId="14EDB4FB" w:rsidR="001272D1" w:rsidRPr="00866D82" w:rsidRDefault="002E7168" w:rsidP="001272D1">
      <w:pPr>
        <w:spacing w:line="276" w:lineRule="auto"/>
        <w:ind w:firstLine="142"/>
      </w:pPr>
      <w:r>
        <w:t>Gordon Kelman</w:t>
      </w:r>
    </w:p>
    <w:p w14:paraId="7E5297BB" w14:textId="7C62F260" w:rsidR="00B36392" w:rsidRDefault="00B135D5" w:rsidP="0014499C">
      <w:pPr>
        <w:ind w:left="142" w:right="139"/>
      </w:pPr>
      <w:r>
        <w:t xml:space="preserve">Technical </w:t>
      </w:r>
      <w:r w:rsidR="002A79FD">
        <w:t>Officer</w:t>
      </w:r>
    </w:p>
    <w:sectPr w:rsidR="00B36392" w:rsidSect="003F232A">
      <w:headerReference w:type="default" r:id="rId16"/>
      <w:footerReference w:type="default" r:id="rId17"/>
      <w:footerReference w:type="first" r:id="rId18"/>
      <w:pgSz w:w="11906" w:h="16838"/>
      <w:pgMar w:top="1440" w:right="991"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3A45" w14:textId="77777777" w:rsidR="005E2A61" w:rsidRDefault="005E2A61" w:rsidP="000042EA">
      <w:r>
        <w:separator/>
      </w:r>
    </w:p>
  </w:endnote>
  <w:endnote w:type="continuationSeparator" w:id="0">
    <w:p w14:paraId="2CC1BDA6" w14:textId="77777777" w:rsidR="005E2A61" w:rsidRDefault="005E2A61" w:rsidP="0000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44294"/>
      <w:docPartObj>
        <w:docPartGallery w:val="Page Numbers (Bottom of Page)"/>
        <w:docPartUnique/>
      </w:docPartObj>
    </w:sdtPr>
    <w:sdtEndPr>
      <w:rPr>
        <w:noProof/>
      </w:rPr>
    </w:sdtEndPr>
    <w:sdtContent>
      <w:p w14:paraId="2CE381AF" w14:textId="77777777" w:rsidR="00516C4B" w:rsidRDefault="00516C4B">
        <w:pPr>
          <w:pStyle w:val="Footer"/>
          <w:jc w:val="center"/>
        </w:pPr>
        <w:r>
          <w:fldChar w:fldCharType="begin"/>
        </w:r>
        <w:r>
          <w:instrText xml:space="preserve"> PAGE   \* MERGEFORMAT </w:instrText>
        </w:r>
        <w:r>
          <w:fldChar w:fldCharType="separate"/>
        </w:r>
        <w:r w:rsidR="003E6BE7">
          <w:rPr>
            <w:noProof/>
          </w:rPr>
          <w:t>2</w:t>
        </w:r>
        <w:r>
          <w:rPr>
            <w:noProof/>
          </w:rPr>
          <w:fldChar w:fldCharType="end"/>
        </w:r>
      </w:p>
    </w:sdtContent>
  </w:sdt>
  <w:p w14:paraId="2EF2D597" w14:textId="77777777" w:rsidR="00516C4B" w:rsidRDefault="00516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7D3E" w14:textId="77777777" w:rsidR="00516C4B" w:rsidRDefault="00516C4B">
    <w:pPr>
      <w:pStyle w:val="Footer"/>
    </w:pPr>
    <w:r>
      <w:rPr>
        <w:noProof/>
        <w:lang w:eastAsia="en-GB"/>
      </w:rPr>
      <w:drawing>
        <wp:inline distT="0" distB="0" distL="0" distR="0" wp14:anchorId="4FDCCEA2" wp14:editId="64EFEB4D">
          <wp:extent cx="1152000" cy="370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P Black NEW.eps"/>
                  <pic:cNvPicPr/>
                </pic:nvPicPr>
                <pic:blipFill>
                  <a:blip r:embed="rId1">
                    <a:extLst>
                      <a:ext uri="{28A0092B-C50C-407E-A947-70E740481C1C}">
                        <a14:useLocalDpi xmlns:a14="http://schemas.microsoft.com/office/drawing/2010/main" val="0"/>
                      </a:ext>
                    </a:extLst>
                  </a:blip>
                  <a:stretch>
                    <a:fillRect/>
                  </a:stretch>
                </pic:blipFill>
                <pic:spPr>
                  <a:xfrm>
                    <a:off x="0" y="0"/>
                    <a:ext cx="1152000" cy="370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81008" w14:textId="77777777" w:rsidR="005E2A61" w:rsidRDefault="005E2A61" w:rsidP="000042EA">
      <w:r>
        <w:separator/>
      </w:r>
    </w:p>
  </w:footnote>
  <w:footnote w:type="continuationSeparator" w:id="0">
    <w:p w14:paraId="5074ABFD" w14:textId="77777777" w:rsidR="005E2A61" w:rsidRDefault="005E2A61" w:rsidP="00004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7A9A" w14:textId="77777777" w:rsidR="00516C4B" w:rsidRDefault="00516C4B">
    <w:pPr>
      <w:pStyle w:val="Header"/>
    </w:pPr>
  </w:p>
  <w:p w14:paraId="5ED55D14" w14:textId="77777777" w:rsidR="00516C4B" w:rsidRDefault="00516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57631"/>
    <w:multiLevelType w:val="hybridMultilevel"/>
    <w:tmpl w:val="A2AC0B9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EA"/>
    <w:rsid w:val="00000376"/>
    <w:rsid w:val="000042EA"/>
    <w:rsid w:val="00023141"/>
    <w:rsid w:val="000319A9"/>
    <w:rsid w:val="000B4310"/>
    <w:rsid w:val="000C1F72"/>
    <w:rsid w:val="000D4213"/>
    <w:rsid w:val="000F0B39"/>
    <w:rsid w:val="00104BF0"/>
    <w:rsid w:val="00117668"/>
    <w:rsid w:val="001272D1"/>
    <w:rsid w:val="0014499C"/>
    <w:rsid w:val="001737B3"/>
    <w:rsid w:val="00194D1E"/>
    <w:rsid w:val="001A4101"/>
    <w:rsid w:val="001B1B80"/>
    <w:rsid w:val="001E1D84"/>
    <w:rsid w:val="002056D3"/>
    <w:rsid w:val="002105FF"/>
    <w:rsid w:val="002248D4"/>
    <w:rsid w:val="002438C3"/>
    <w:rsid w:val="00266AE7"/>
    <w:rsid w:val="0028606B"/>
    <w:rsid w:val="00292B1A"/>
    <w:rsid w:val="002A0D44"/>
    <w:rsid w:val="002A5D15"/>
    <w:rsid w:val="002A6546"/>
    <w:rsid w:val="002A79FD"/>
    <w:rsid w:val="002B24A5"/>
    <w:rsid w:val="002B444F"/>
    <w:rsid w:val="002C2EBF"/>
    <w:rsid w:val="002C58DD"/>
    <w:rsid w:val="002E7168"/>
    <w:rsid w:val="003070BA"/>
    <w:rsid w:val="00315ADB"/>
    <w:rsid w:val="00325DC4"/>
    <w:rsid w:val="00333AA3"/>
    <w:rsid w:val="00333FC8"/>
    <w:rsid w:val="00343FCC"/>
    <w:rsid w:val="00352C98"/>
    <w:rsid w:val="00372EDD"/>
    <w:rsid w:val="00394355"/>
    <w:rsid w:val="003B2C16"/>
    <w:rsid w:val="003E6BE7"/>
    <w:rsid w:val="003F232A"/>
    <w:rsid w:val="004000D7"/>
    <w:rsid w:val="00413805"/>
    <w:rsid w:val="00442743"/>
    <w:rsid w:val="00450FF1"/>
    <w:rsid w:val="004677A2"/>
    <w:rsid w:val="004752E6"/>
    <w:rsid w:val="0048414E"/>
    <w:rsid w:val="004B0C05"/>
    <w:rsid w:val="004C105F"/>
    <w:rsid w:val="004E443F"/>
    <w:rsid w:val="00504E43"/>
    <w:rsid w:val="00514473"/>
    <w:rsid w:val="00516C4B"/>
    <w:rsid w:val="005256FD"/>
    <w:rsid w:val="0053177E"/>
    <w:rsid w:val="00547846"/>
    <w:rsid w:val="00560E2C"/>
    <w:rsid w:val="00572F06"/>
    <w:rsid w:val="00573209"/>
    <w:rsid w:val="00574CE1"/>
    <w:rsid w:val="005767F5"/>
    <w:rsid w:val="005B6869"/>
    <w:rsid w:val="005E07E5"/>
    <w:rsid w:val="005E2A61"/>
    <w:rsid w:val="005E74AD"/>
    <w:rsid w:val="005F58C6"/>
    <w:rsid w:val="00604BFC"/>
    <w:rsid w:val="00611D36"/>
    <w:rsid w:val="00614399"/>
    <w:rsid w:val="00614807"/>
    <w:rsid w:val="00650D63"/>
    <w:rsid w:val="00681FD5"/>
    <w:rsid w:val="006C4810"/>
    <w:rsid w:val="006D7E30"/>
    <w:rsid w:val="007216D3"/>
    <w:rsid w:val="00740BAC"/>
    <w:rsid w:val="007458BA"/>
    <w:rsid w:val="00775938"/>
    <w:rsid w:val="007803F3"/>
    <w:rsid w:val="007854A5"/>
    <w:rsid w:val="007879B4"/>
    <w:rsid w:val="007908F4"/>
    <w:rsid w:val="00794C8B"/>
    <w:rsid w:val="007A16A6"/>
    <w:rsid w:val="007B7A15"/>
    <w:rsid w:val="007C2F71"/>
    <w:rsid w:val="00804AFB"/>
    <w:rsid w:val="00832FB7"/>
    <w:rsid w:val="00834725"/>
    <w:rsid w:val="008533D7"/>
    <w:rsid w:val="00853DA2"/>
    <w:rsid w:val="00866582"/>
    <w:rsid w:val="008757BA"/>
    <w:rsid w:val="00876236"/>
    <w:rsid w:val="008E255A"/>
    <w:rsid w:val="008E70F6"/>
    <w:rsid w:val="009173A9"/>
    <w:rsid w:val="009421E7"/>
    <w:rsid w:val="0095242E"/>
    <w:rsid w:val="00983B38"/>
    <w:rsid w:val="009919A8"/>
    <w:rsid w:val="00994468"/>
    <w:rsid w:val="009C2BBE"/>
    <w:rsid w:val="009C5004"/>
    <w:rsid w:val="009E0E4A"/>
    <w:rsid w:val="009E25DE"/>
    <w:rsid w:val="00A00EA8"/>
    <w:rsid w:val="00A06C96"/>
    <w:rsid w:val="00A34977"/>
    <w:rsid w:val="00A37A0B"/>
    <w:rsid w:val="00A41899"/>
    <w:rsid w:val="00A64783"/>
    <w:rsid w:val="00A73661"/>
    <w:rsid w:val="00A77EE3"/>
    <w:rsid w:val="00A918CC"/>
    <w:rsid w:val="00AE56D0"/>
    <w:rsid w:val="00AE6563"/>
    <w:rsid w:val="00B00F69"/>
    <w:rsid w:val="00B074A5"/>
    <w:rsid w:val="00B135D5"/>
    <w:rsid w:val="00B14556"/>
    <w:rsid w:val="00B36392"/>
    <w:rsid w:val="00B661DF"/>
    <w:rsid w:val="00B83066"/>
    <w:rsid w:val="00B9752B"/>
    <w:rsid w:val="00BD0FF3"/>
    <w:rsid w:val="00BF0656"/>
    <w:rsid w:val="00C00B24"/>
    <w:rsid w:val="00C12E97"/>
    <w:rsid w:val="00C20BD6"/>
    <w:rsid w:val="00C40A99"/>
    <w:rsid w:val="00C510CC"/>
    <w:rsid w:val="00C516E9"/>
    <w:rsid w:val="00C54F75"/>
    <w:rsid w:val="00C62AB3"/>
    <w:rsid w:val="00C72723"/>
    <w:rsid w:val="00C74AE3"/>
    <w:rsid w:val="00C80CB1"/>
    <w:rsid w:val="00C867FE"/>
    <w:rsid w:val="00D04699"/>
    <w:rsid w:val="00D3582E"/>
    <w:rsid w:val="00D36871"/>
    <w:rsid w:val="00D43308"/>
    <w:rsid w:val="00D901FC"/>
    <w:rsid w:val="00D961EF"/>
    <w:rsid w:val="00DB7A4A"/>
    <w:rsid w:val="00DC3E34"/>
    <w:rsid w:val="00DC4090"/>
    <w:rsid w:val="00DD4750"/>
    <w:rsid w:val="00DE2FB3"/>
    <w:rsid w:val="00DE4BB1"/>
    <w:rsid w:val="00E229C1"/>
    <w:rsid w:val="00E305C3"/>
    <w:rsid w:val="00E4049D"/>
    <w:rsid w:val="00E54D33"/>
    <w:rsid w:val="00E80218"/>
    <w:rsid w:val="00F37616"/>
    <w:rsid w:val="00F378D6"/>
    <w:rsid w:val="00F45E82"/>
    <w:rsid w:val="00F54671"/>
    <w:rsid w:val="00F710AF"/>
    <w:rsid w:val="00F711A2"/>
    <w:rsid w:val="00F85EA3"/>
    <w:rsid w:val="00F90934"/>
    <w:rsid w:val="00FB0F18"/>
    <w:rsid w:val="00FC0320"/>
    <w:rsid w:val="00FD3A85"/>
    <w:rsid w:val="00FF6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9CD2AF"/>
  <w15:docId w15:val="{DE79EFD4-933D-48D2-B0BA-7DAD93D8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2EA"/>
    <w:rPr>
      <w:rFonts w:ascii="Tahoma" w:hAnsi="Tahoma" w:cs="Tahoma"/>
      <w:sz w:val="16"/>
      <w:szCs w:val="16"/>
    </w:rPr>
  </w:style>
  <w:style w:type="character" w:customStyle="1" w:styleId="BalloonTextChar">
    <w:name w:val="Balloon Text Char"/>
    <w:basedOn w:val="DefaultParagraphFont"/>
    <w:link w:val="BalloonText"/>
    <w:uiPriority w:val="99"/>
    <w:semiHidden/>
    <w:rsid w:val="000042EA"/>
    <w:rPr>
      <w:rFonts w:ascii="Tahoma" w:hAnsi="Tahoma" w:cs="Tahoma"/>
      <w:sz w:val="16"/>
      <w:szCs w:val="16"/>
    </w:rPr>
  </w:style>
  <w:style w:type="paragraph" w:styleId="Header">
    <w:name w:val="header"/>
    <w:basedOn w:val="Normal"/>
    <w:link w:val="HeaderChar"/>
    <w:uiPriority w:val="99"/>
    <w:unhideWhenUsed/>
    <w:rsid w:val="000042EA"/>
    <w:pPr>
      <w:tabs>
        <w:tab w:val="center" w:pos="4513"/>
        <w:tab w:val="right" w:pos="9026"/>
      </w:tabs>
    </w:pPr>
  </w:style>
  <w:style w:type="character" w:customStyle="1" w:styleId="HeaderChar">
    <w:name w:val="Header Char"/>
    <w:basedOn w:val="DefaultParagraphFont"/>
    <w:link w:val="Header"/>
    <w:uiPriority w:val="99"/>
    <w:rsid w:val="000042EA"/>
  </w:style>
  <w:style w:type="paragraph" w:styleId="Footer">
    <w:name w:val="footer"/>
    <w:basedOn w:val="Normal"/>
    <w:link w:val="FooterChar"/>
    <w:uiPriority w:val="99"/>
    <w:unhideWhenUsed/>
    <w:rsid w:val="000042EA"/>
    <w:pPr>
      <w:tabs>
        <w:tab w:val="center" w:pos="4513"/>
        <w:tab w:val="right" w:pos="9026"/>
      </w:tabs>
    </w:pPr>
  </w:style>
  <w:style w:type="character" w:customStyle="1" w:styleId="FooterChar">
    <w:name w:val="Footer Char"/>
    <w:basedOn w:val="DefaultParagraphFont"/>
    <w:link w:val="Footer"/>
    <w:uiPriority w:val="99"/>
    <w:rsid w:val="000042EA"/>
  </w:style>
  <w:style w:type="character" w:styleId="Hyperlink">
    <w:name w:val="Hyperlink"/>
    <w:basedOn w:val="DefaultParagraphFont"/>
    <w:uiPriority w:val="99"/>
    <w:unhideWhenUsed/>
    <w:rsid w:val="003B2C16"/>
    <w:rPr>
      <w:color w:val="0000FF" w:themeColor="hyperlink"/>
      <w:u w:val="single"/>
    </w:rPr>
  </w:style>
  <w:style w:type="table" w:styleId="TableGrid">
    <w:name w:val="Table Grid"/>
    <w:basedOn w:val="TableNormal"/>
    <w:uiPriority w:val="59"/>
    <w:rsid w:val="00413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506702">
      <w:bodyDiv w:val="1"/>
      <w:marLeft w:val="0"/>
      <w:marRight w:val="0"/>
      <w:marTop w:val="0"/>
      <w:marBottom w:val="0"/>
      <w:divBdr>
        <w:top w:val="none" w:sz="0" w:space="0" w:color="auto"/>
        <w:left w:val="none" w:sz="0" w:space="0" w:color="auto"/>
        <w:bottom w:val="none" w:sz="0" w:space="0" w:color="auto"/>
        <w:right w:val="none" w:sz="0" w:space="0" w:color="auto"/>
      </w:divBdr>
    </w:div>
    <w:div w:id="1197155224">
      <w:bodyDiv w:val="1"/>
      <w:marLeft w:val="0"/>
      <w:marRight w:val="0"/>
      <w:marTop w:val="0"/>
      <w:marBottom w:val="0"/>
      <w:divBdr>
        <w:top w:val="none" w:sz="0" w:space="0" w:color="auto"/>
        <w:left w:val="none" w:sz="0" w:space="0" w:color="auto"/>
        <w:bottom w:val="none" w:sz="0" w:space="0" w:color="auto"/>
        <w:right w:val="none" w:sz="0" w:space="0" w:color="auto"/>
      </w:divBdr>
    </w:div>
    <w:div w:id="1712881041">
      <w:bodyDiv w:val="1"/>
      <w:marLeft w:val="0"/>
      <w:marRight w:val="0"/>
      <w:marTop w:val="0"/>
      <w:marBottom w:val="0"/>
      <w:divBdr>
        <w:top w:val="none" w:sz="0" w:space="0" w:color="auto"/>
        <w:left w:val="none" w:sz="0" w:space="0" w:color="auto"/>
        <w:bottom w:val="none" w:sz="0" w:space="0" w:color="auto"/>
        <w:right w:val="none" w:sz="0" w:space="0" w:color="auto"/>
      </w:divBdr>
    </w:div>
    <w:div w:id="1721904935">
      <w:bodyDiv w:val="1"/>
      <w:marLeft w:val="0"/>
      <w:marRight w:val="0"/>
      <w:marTop w:val="0"/>
      <w:marBottom w:val="0"/>
      <w:divBdr>
        <w:top w:val="none" w:sz="0" w:space="0" w:color="auto"/>
        <w:left w:val="none" w:sz="0" w:space="0" w:color="auto"/>
        <w:bottom w:val="none" w:sz="0" w:space="0" w:color="auto"/>
        <w:right w:val="none" w:sz="0" w:space="0" w:color="auto"/>
      </w:divBdr>
    </w:div>
    <w:div w:id="1768691292">
      <w:bodyDiv w:val="1"/>
      <w:marLeft w:val="0"/>
      <w:marRight w:val="0"/>
      <w:marTop w:val="0"/>
      <w:marBottom w:val="0"/>
      <w:divBdr>
        <w:top w:val="none" w:sz="0" w:space="0" w:color="auto"/>
        <w:left w:val="none" w:sz="0" w:space="0" w:color="auto"/>
        <w:bottom w:val="none" w:sz="0" w:space="0" w:color="auto"/>
        <w:right w:val="none" w:sz="0" w:space="0" w:color="auto"/>
      </w:divBdr>
    </w:div>
    <w:div w:id="212796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coronaviru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coronavir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cid:image001.jpg@01D76E68.E0046EC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F8696CEC92AC47954CE6D8BF3EF26D" ma:contentTypeVersion="13" ma:contentTypeDescription="Create a new document." ma:contentTypeScope="" ma:versionID="3f28f34ad7a4cfbfb31ebeb58c6aaea0">
  <xsd:schema xmlns:xsd="http://www.w3.org/2001/XMLSchema" xmlns:xs="http://www.w3.org/2001/XMLSchema" xmlns:p="http://schemas.microsoft.com/office/2006/metadata/properties" xmlns:ns3="d5a023d4-309a-4fb3-88d2-fc904c26992c" xmlns:ns4="00aa1b23-8c5f-4f8d-a279-1629b7de03e3" targetNamespace="http://schemas.microsoft.com/office/2006/metadata/properties" ma:root="true" ma:fieldsID="d5f90b584a9b5417d9c00c9d7319dbb8" ns3:_="" ns4:_="">
    <xsd:import namespace="d5a023d4-309a-4fb3-88d2-fc904c26992c"/>
    <xsd:import namespace="00aa1b23-8c5f-4f8d-a279-1629b7de03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023d4-309a-4fb3-88d2-fc904c2699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a1b23-8c5f-4f8d-a279-1629b7de03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78B5A7-1807-458D-86B2-221B4163E5BA}">
  <ds:schemaRefs>
    <ds:schemaRef ds:uri="http://schemas.openxmlformats.org/officeDocument/2006/bibliography"/>
  </ds:schemaRefs>
</ds:datastoreItem>
</file>

<file path=customXml/itemProps2.xml><?xml version="1.0" encoding="utf-8"?>
<ds:datastoreItem xmlns:ds="http://schemas.openxmlformats.org/officeDocument/2006/customXml" ds:itemID="{714F8A24-E92A-439F-A7A2-6155680F5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A0E8CE-14E3-49A7-A22B-0BC25639B379}">
  <ds:schemaRefs>
    <ds:schemaRef ds:uri="http://schemas.microsoft.com/sharepoint/v3/contenttype/forms"/>
  </ds:schemaRefs>
</ds:datastoreItem>
</file>

<file path=customXml/itemProps4.xml><?xml version="1.0" encoding="utf-8"?>
<ds:datastoreItem xmlns:ds="http://schemas.openxmlformats.org/officeDocument/2006/customXml" ds:itemID="{F333B749-80E0-453C-824F-E384D9038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023d4-309a-4fb3-88d2-fc904c26992c"/>
    <ds:schemaRef ds:uri="00aa1b23-8c5f-4f8d-a279-1629b7de0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colin.welby</dc:creator>
  <cp:lastModifiedBy>Moore, Jamie</cp:lastModifiedBy>
  <cp:revision>3</cp:revision>
  <cp:lastPrinted>2016-10-28T11:11:00Z</cp:lastPrinted>
  <dcterms:created xsi:type="dcterms:W3CDTF">2021-06-22T11:46:00Z</dcterms:created>
  <dcterms:modified xsi:type="dcterms:W3CDTF">2021-09-30T12:19:00Z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0x0101001AF8696CEC92AC47954CE6D8BF3EF26D</vt:lpwstr>
  </property>
</Properties>
</file>